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944" w:rsidRDefault="00876944" w:rsidP="007C51F8">
      <w:pPr>
        <w:pStyle w:val="Heading2"/>
        <w:jc w:val="center"/>
      </w:pPr>
      <w:r w:rsidRPr="00876944">
        <w:rPr>
          <w:rFonts w:ascii="TH SarabunPSK" w:eastAsia="Cordia New" w:hAnsi="TH SarabunPSK" w:cs="TH SarabunPSK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A9270" wp14:editId="1940ABC8">
                <wp:simplePos x="0" y="0"/>
                <wp:positionH relativeFrom="margin">
                  <wp:posOffset>3630304</wp:posOffset>
                </wp:positionH>
                <wp:positionV relativeFrom="paragraph">
                  <wp:posOffset>197892</wp:posOffset>
                </wp:positionV>
                <wp:extent cx="2438400" cy="863600"/>
                <wp:effectExtent l="0" t="0" r="1905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6944" w:rsidRDefault="00876944" w:rsidP="00876944">
                            <w:pPr>
                              <w:pStyle w:val="NoSpacing1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เวอร์ชัน</w:t>
                            </w:r>
                            <w:proofErr w:type="spellEnd"/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กำกับ</w:t>
                            </w:r>
                            <w:r w:rsidRPr="006E760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876944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ประกาศความเป็นส่วนตัวด้านข้อมูลของบุคลากร มหาวิทยาลัยมหิดล</w:t>
                            </w:r>
                          </w:p>
                          <w:p w:rsidR="00876944" w:rsidRDefault="00876944" w:rsidP="00876944">
                            <w:pPr>
                              <w:pStyle w:val="NoSpacing1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Version 1.0 </w:t>
                            </w:r>
                          </w:p>
                          <w:p w:rsidR="00876944" w:rsidRPr="006E7604" w:rsidRDefault="00876944" w:rsidP="00876944">
                            <w:pPr>
                              <w:pStyle w:val="NoSpacing1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วันที่ออกเอกสาร วันที่ 14 ตุลาคม 2564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A92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85pt;margin-top:15.6pt;width:192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" fillcolor="window" strokeweight=".5pt">
                <v:path arrowok="t"/>
                <v:textbox>
                  <w:txbxContent>
                    <w:p w:rsidR="00876944" w:rsidRDefault="00876944" w:rsidP="00876944">
                      <w:pPr>
                        <w:pStyle w:val="NoSpacing1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proofErr w:type="spellStart"/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เวอร์ชัน</w:t>
                      </w:r>
                      <w:proofErr w:type="spellEnd"/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กำกับ</w:t>
                      </w:r>
                      <w:r w:rsidRPr="006E7604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: </w:t>
                      </w:r>
                      <w:r w:rsidRPr="00876944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ประกาศความเป็นส่วนตัวด้านข้อมูลของบุคลากร มหาวิทยาลัยมหิดล</w:t>
                      </w:r>
                    </w:p>
                    <w:p w:rsidR="00876944" w:rsidRDefault="00876944" w:rsidP="00876944">
                      <w:pPr>
                        <w:pStyle w:val="NoSpacing1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Version 1.0 </w:t>
                      </w:r>
                    </w:p>
                    <w:p w:rsidR="00876944" w:rsidRPr="006E7604" w:rsidRDefault="00876944" w:rsidP="00876944">
                      <w:pPr>
                        <w:pStyle w:val="NoSpacing1"/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วันที่ออกเอกสาร วันที่ 14 ตุลาคม 2564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6944">
        <w:rPr>
          <w:rFonts w:ascii="TH SarabunPSK" w:eastAsia="Cordia New" w:hAnsi="TH SarabunPSK" w:cs="TH SarabunPSK"/>
          <w:noProof/>
          <w:color w:val="auto"/>
          <w:sz w:val="32"/>
          <w:szCs w:val="32"/>
        </w:rPr>
        <w:drawing>
          <wp:inline distT="0" distB="0" distL="0" distR="0" wp14:anchorId="0229EB53" wp14:editId="1D3577D7">
            <wp:extent cx="9429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C29" w:rsidRPr="007C51F8" w:rsidRDefault="006C74F1" w:rsidP="007C51F8">
      <w:pPr>
        <w:pStyle w:val="Heading2"/>
        <w:jc w:val="center"/>
        <w:rPr>
          <w:cs/>
        </w:rPr>
      </w:pPr>
      <w:bookmarkStart w:id="0" w:name="_Hlk95729177"/>
      <w:r w:rsidRPr="007C51F8">
        <w:rPr>
          <w:cs/>
        </w:rPr>
        <w:t>ประกาศความเป็นส่วนตัว</w:t>
      </w:r>
      <w:r w:rsidR="006F70FD" w:rsidRPr="007C51F8">
        <w:rPr>
          <w:cs/>
        </w:rPr>
        <w:t>ด้าน</w:t>
      </w:r>
      <w:r w:rsidRPr="007C51F8">
        <w:rPr>
          <w:cs/>
        </w:rPr>
        <w:t>ข้อมูล</w:t>
      </w:r>
      <w:r w:rsidR="006F70FD" w:rsidRPr="007C51F8">
        <w:rPr>
          <w:cs/>
        </w:rPr>
        <w:t>ของ</w:t>
      </w:r>
      <w:r w:rsidR="00942B90" w:rsidRPr="007C51F8">
        <w:rPr>
          <w:cs/>
        </w:rPr>
        <w:t>บุคลากร</w:t>
      </w:r>
      <w:r w:rsidR="003B4FAD">
        <w:rPr>
          <w:rFonts w:hint="cs"/>
          <w:cs/>
        </w:rPr>
        <w:t xml:space="preserve"> </w:t>
      </w:r>
      <w:r w:rsidR="00D62F1D" w:rsidRPr="007C51F8">
        <w:rPr>
          <w:cs/>
        </w:rPr>
        <w:t>มหาวิทยาลัยมหิดล</w:t>
      </w:r>
    </w:p>
    <w:bookmarkEnd w:id="0"/>
    <w:p w:rsidR="002416F5" w:rsidRPr="00A4789D" w:rsidRDefault="003E3C29" w:rsidP="006C74F1">
      <w:pPr>
        <w:spacing w:after="0"/>
        <w:rPr>
          <w:sz w:val="30"/>
          <w:szCs w:val="30"/>
          <w:shd w:val="clear" w:color="auto" w:fill="FFFFFF"/>
        </w:rPr>
      </w:pPr>
      <w:r w:rsidRPr="00A4789D">
        <w:rPr>
          <w:b/>
          <w:bCs/>
          <w:sz w:val="30"/>
          <w:szCs w:val="30"/>
          <w:shd w:val="clear" w:color="auto" w:fill="FFFFFF"/>
          <w:cs/>
        </w:rPr>
        <w:tab/>
      </w:r>
      <w:r w:rsidR="006C74F1" w:rsidRPr="00A4789D">
        <w:rPr>
          <w:sz w:val="30"/>
          <w:szCs w:val="30"/>
          <w:shd w:val="clear" w:color="auto" w:fill="FFFFFF"/>
          <w:cs/>
        </w:rPr>
        <w:t>มหาวิทยาลัยมหิดลเคารพสิทธิความเป็นส่วนตัวของ</w:t>
      </w:r>
      <w:r w:rsidR="002416F5" w:rsidRPr="00A4789D">
        <w:rPr>
          <w:sz w:val="30"/>
          <w:szCs w:val="30"/>
          <w:shd w:val="clear" w:color="auto" w:fill="FFFFFF"/>
          <w:cs/>
        </w:rPr>
        <w:t>บุคลากร</w:t>
      </w:r>
      <w:r w:rsidR="006C74F1" w:rsidRPr="00A4789D">
        <w:rPr>
          <w:sz w:val="30"/>
          <w:szCs w:val="30"/>
          <w:shd w:val="clear" w:color="auto" w:fill="FFFFFF"/>
          <w:cs/>
        </w:rPr>
        <w:t xml:space="preserve"> และเพื่อให้เกิดความมั่นใจว่า</w:t>
      </w:r>
      <w:r w:rsidR="002416F5" w:rsidRPr="00A4789D">
        <w:rPr>
          <w:sz w:val="30"/>
          <w:szCs w:val="30"/>
          <w:shd w:val="clear" w:color="auto" w:fill="FFFFFF"/>
          <w:cs/>
        </w:rPr>
        <w:t>บุคลากร</w:t>
      </w:r>
      <w:r w:rsidR="006C74F1" w:rsidRPr="00A4789D">
        <w:rPr>
          <w:sz w:val="30"/>
          <w:szCs w:val="30"/>
          <w:shd w:val="clear" w:color="auto" w:fill="FFFFFF"/>
          <w:cs/>
        </w:rPr>
        <w:t>ได้รับ</w:t>
      </w:r>
      <w:r w:rsidR="001E718A">
        <w:rPr>
          <w:sz w:val="30"/>
          <w:szCs w:val="30"/>
          <w:shd w:val="clear" w:color="auto" w:fill="FFFFFF"/>
          <w:cs/>
        </w:rPr>
        <w:br/>
      </w:r>
      <w:r w:rsidR="006C74F1" w:rsidRPr="00A4789D">
        <w:rPr>
          <w:sz w:val="30"/>
          <w:szCs w:val="30"/>
          <w:shd w:val="clear" w:color="auto" w:fill="FFFFFF"/>
          <w:cs/>
        </w:rPr>
        <w:t>ความคุ้มครองข้อมูลส่วนบุคคล จึงได้จัดทำ</w:t>
      </w:r>
      <w:r w:rsidR="004E347D">
        <w:rPr>
          <w:sz w:val="30"/>
          <w:szCs w:val="30"/>
          <w:shd w:val="clear" w:color="auto" w:fill="FFFFFF"/>
          <w:cs/>
        </w:rPr>
        <w:t>ประกาศความเป็นส่วนตัวด้านข้อมูลของบุคลากร</w:t>
      </w:r>
      <w:r w:rsidR="006C74F1" w:rsidRPr="00A4789D">
        <w:rPr>
          <w:sz w:val="30"/>
          <w:szCs w:val="30"/>
          <w:shd w:val="clear" w:color="auto" w:fill="FFFFFF"/>
          <w:cs/>
        </w:rPr>
        <w:t>ฉบับนี้ขึ้น เพื่อแจ้งให้ทราบ</w:t>
      </w:r>
      <w:r w:rsidR="001E718A">
        <w:rPr>
          <w:sz w:val="30"/>
          <w:szCs w:val="30"/>
          <w:shd w:val="clear" w:color="auto" w:fill="FFFFFF"/>
          <w:cs/>
        </w:rPr>
        <w:br/>
      </w:r>
      <w:r w:rsidR="006C74F1" w:rsidRPr="00A4789D">
        <w:rPr>
          <w:sz w:val="30"/>
          <w:szCs w:val="30"/>
          <w:shd w:val="clear" w:color="auto" w:fill="FFFFFF"/>
          <w:cs/>
        </w:rPr>
        <w:t>ถึงรายละเอียดที่เกี่ยวข้องกับการเก็บรวบรวม การใช้ และการเปิดเผย (รวมเรียกว่า “การประมวลผล”) รวมตลอดถึง</w:t>
      </w:r>
      <w:r w:rsidR="001E718A">
        <w:rPr>
          <w:sz w:val="30"/>
          <w:szCs w:val="30"/>
          <w:shd w:val="clear" w:color="auto" w:fill="FFFFFF"/>
          <w:cs/>
        </w:rPr>
        <w:br/>
      </w:r>
      <w:r w:rsidR="006C74F1" w:rsidRPr="00A4789D">
        <w:rPr>
          <w:sz w:val="30"/>
          <w:szCs w:val="30"/>
          <w:shd w:val="clear" w:color="auto" w:fill="FFFFFF"/>
          <w:cs/>
        </w:rPr>
        <w:t>การลบ และทำลายข้อมูลส่วนบุคคลของ</w:t>
      </w:r>
      <w:r w:rsidR="002416F5" w:rsidRPr="00A4789D">
        <w:rPr>
          <w:sz w:val="30"/>
          <w:szCs w:val="30"/>
          <w:shd w:val="clear" w:color="auto" w:fill="FFFFFF"/>
          <w:cs/>
        </w:rPr>
        <w:t>บุคลากร</w:t>
      </w:r>
      <w:r w:rsidR="006C74F1" w:rsidRPr="00A4789D">
        <w:rPr>
          <w:sz w:val="30"/>
          <w:szCs w:val="30"/>
          <w:shd w:val="clear" w:color="auto" w:fill="FFFFFF"/>
          <w:cs/>
        </w:rPr>
        <w:t xml:space="preserve"> ทั้งช่องทางออนไลน์ และช่องทางอื่น ๆ ตามที่พระราชบัญญัติคุ้มครองข้อมูลส่วนบุคคล พ.ศ. 2562 กำหนด </w:t>
      </w:r>
    </w:p>
    <w:p w:rsidR="006C74F1" w:rsidRPr="00A4789D" w:rsidRDefault="002416F5" w:rsidP="006C74F1">
      <w:pPr>
        <w:spacing w:after="0"/>
        <w:rPr>
          <w:color w:val="000000"/>
          <w:sz w:val="30"/>
          <w:szCs w:val="30"/>
        </w:rPr>
      </w:pPr>
      <w:r w:rsidRPr="00A4789D">
        <w:rPr>
          <w:sz w:val="30"/>
          <w:szCs w:val="30"/>
          <w:shd w:val="clear" w:color="auto" w:fill="FFFFFF"/>
          <w:cs/>
        </w:rPr>
        <w:tab/>
      </w:r>
      <w:r w:rsidR="006C74F1" w:rsidRPr="00A4789D">
        <w:rPr>
          <w:color w:val="000000"/>
          <w:sz w:val="30"/>
          <w:szCs w:val="30"/>
          <w:cs/>
        </w:rPr>
        <w:t>ประกาศความเป็นส่วนตัวด้านข้อมูลส่วนบุคคลนี้ใช้กับข้อมูลส่วนบุคคลที่ได้รับจาก</w:t>
      </w:r>
      <w:r w:rsidRPr="00A4789D">
        <w:rPr>
          <w:color w:val="000000"/>
          <w:sz w:val="30"/>
          <w:szCs w:val="30"/>
          <w:cs/>
        </w:rPr>
        <w:t>บุคลากร</w:t>
      </w:r>
      <w:r w:rsidR="006C74F1" w:rsidRPr="00A4789D">
        <w:rPr>
          <w:color w:val="000000"/>
          <w:sz w:val="30"/>
          <w:szCs w:val="30"/>
          <w:cs/>
        </w:rPr>
        <w:t xml:space="preserve">โดยตรง </w:t>
      </w:r>
      <w:r w:rsidR="004A54B3" w:rsidRPr="00A4789D">
        <w:rPr>
          <w:color w:val="000000"/>
          <w:sz w:val="30"/>
          <w:szCs w:val="30"/>
          <w:cs/>
        </w:rPr>
        <w:br/>
      </w:r>
      <w:r w:rsidR="006C74F1" w:rsidRPr="00A4789D">
        <w:rPr>
          <w:color w:val="000000"/>
          <w:sz w:val="30"/>
          <w:szCs w:val="30"/>
          <w:cs/>
        </w:rPr>
        <w:t>และข้อมูลส่วนบุคคลที่ได้รับจากบุคคลหรือหน่วยงานอื่นที่เกี่ยวข้องซึ่งมหาวิทยาลัยจะต้องแจ้งให้</w:t>
      </w:r>
      <w:r w:rsidRPr="00A4789D">
        <w:rPr>
          <w:color w:val="000000"/>
          <w:sz w:val="30"/>
          <w:szCs w:val="30"/>
          <w:cs/>
        </w:rPr>
        <w:t>บุคลากร</w:t>
      </w:r>
      <w:r w:rsidR="006C74F1" w:rsidRPr="00A4789D">
        <w:rPr>
          <w:color w:val="000000"/>
          <w:sz w:val="30"/>
          <w:szCs w:val="30"/>
          <w:cs/>
        </w:rPr>
        <w:t xml:space="preserve">รับทราบภายใน </w:t>
      </w:r>
      <w:r w:rsidR="00AD5A11">
        <w:rPr>
          <w:rFonts w:hint="cs"/>
          <w:color w:val="000000"/>
          <w:sz w:val="30"/>
          <w:szCs w:val="30"/>
          <w:cs/>
        </w:rPr>
        <w:t>30</w:t>
      </w:r>
      <w:r w:rsidR="006C74F1" w:rsidRPr="00A4789D">
        <w:rPr>
          <w:color w:val="000000"/>
          <w:sz w:val="30"/>
          <w:szCs w:val="30"/>
        </w:rPr>
        <w:t xml:space="preserve"> </w:t>
      </w:r>
      <w:r w:rsidR="006C74F1" w:rsidRPr="00A4789D">
        <w:rPr>
          <w:color w:val="000000"/>
          <w:sz w:val="30"/>
          <w:szCs w:val="30"/>
          <w:cs/>
        </w:rPr>
        <w:t>วัน โปรดอ่านและทำความเข้าใจถึงกระบวนการที่มหาวิทยาลัยดำเนินการเกี่ยวกับข้อมูลส่วนบุคคลของ</w:t>
      </w:r>
      <w:r w:rsidRPr="00A4789D">
        <w:rPr>
          <w:color w:val="000000"/>
          <w:sz w:val="30"/>
          <w:szCs w:val="30"/>
          <w:cs/>
        </w:rPr>
        <w:t>บุคลากร</w:t>
      </w:r>
    </w:p>
    <w:p w:rsidR="002416F5" w:rsidRPr="00A4789D" w:rsidRDefault="006C74F1" w:rsidP="002416F5">
      <w:pPr>
        <w:spacing w:after="0"/>
        <w:rPr>
          <w:color w:val="000000"/>
          <w:sz w:val="30"/>
          <w:szCs w:val="30"/>
        </w:rPr>
      </w:pPr>
      <w:r w:rsidRPr="00A4789D">
        <w:rPr>
          <w:color w:val="000000"/>
          <w:sz w:val="30"/>
          <w:szCs w:val="30"/>
          <w:cs/>
        </w:rPr>
        <w:tab/>
        <w:t>ในกรณีที่มีการเปลี่ยนแปลงเกี่ยวกับประกาศความเป</w:t>
      </w:r>
      <w:r w:rsidR="004A54B3" w:rsidRPr="00A4789D">
        <w:rPr>
          <w:color w:val="000000"/>
          <w:sz w:val="30"/>
          <w:szCs w:val="30"/>
          <w:cs/>
        </w:rPr>
        <w:t>็นส่วนตัวด้านข้อมูลส่วนบุคคล ทาง</w:t>
      </w:r>
      <w:r w:rsidRPr="00A4789D">
        <w:rPr>
          <w:color w:val="000000"/>
          <w:sz w:val="30"/>
          <w:szCs w:val="30"/>
          <w:cs/>
        </w:rPr>
        <w:t>มหาวิทยาลัยมหิดล</w:t>
      </w:r>
      <w:r w:rsidR="002D78F5" w:rsidRPr="00A4789D">
        <w:rPr>
          <w:color w:val="000000"/>
          <w:sz w:val="30"/>
          <w:szCs w:val="30"/>
          <w:cs/>
        </w:rPr>
        <w:t>จะ</w:t>
      </w:r>
      <w:r w:rsidRPr="00A4789D">
        <w:rPr>
          <w:color w:val="000000"/>
          <w:sz w:val="30"/>
          <w:szCs w:val="30"/>
          <w:cs/>
        </w:rPr>
        <w:t>แจ้งประกาศความเป็นส่วนตัวด้านข้อมูลส่วนบุคคลใหม่</w:t>
      </w:r>
      <w:r w:rsidR="006267C2">
        <w:rPr>
          <w:rFonts w:hint="cs"/>
          <w:color w:val="000000"/>
          <w:sz w:val="30"/>
          <w:szCs w:val="30"/>
          <w:cs/>
        </w:rPr>
        <w:t xml:space="preserve">ไปยัง </w:t>
      </w:r>
      <w:r w:rsidR="006267C2">
        <w:rPr>
          <w:color w:val="000000"/>
          <w:sz w:val="30"/>
          <w:szCs w:val="30"/>
        </w:rPr>
        <w:t xml:space="preserve">E-mail </w:t>
      </w:r>
      <w:r w:rsidR="006267C2">
        <w:rPr>
          <w:rFonts w:hint="cs"/>
          <w:color w:val="000000"/>
          <w:sz w:val="30"/>
          <w:szCs w:val="30"/>
          <w:cs/>
        </w:rPr>
        <w:t>ของบุคลากร</w:t>
      </w:r>
      <w:r w:rsidR="006267C2" w:rsidRPr="00866944">
        <w:rPr>
          <w:color w:val="000000"/>
          <w:sz w:val="30"/>
          <w:szCs w:val="30"/>
          <w:cs/>
        </w:rPr>
        <w:t>และในช่องทางอื่นที่</w:t>
      </w:r>
      <w:r w:rsidR="006267C2">
        <w:rPr>
          <w:rFonts w:hint="cs"/>
          <w:color w:val="000000"/>
          <w:sz w:val="30"/>
          <w:szCs w:val="30"/>
          <w:cs/>
        </w:rPr>
        <w:t>บุคลากร</w:t>
      </w:r>
      <w:r w:rsidR="006267C2" w:rsidRPr="00866944">
        <w:rPr>
          <w:color w:val="000000"/>
          <w:sz w:val="30"/>
          <w:szCs w:val="30"/>
          <w:cs/>
        </w:rPr>
        <w:t>สามารถเข้าถึงได้ เช่น</w:t>
      </w:r>
      <w:r w:rsidR="006267C2">
        <w:rPr>
          <w:rFonts w:hint="cs"/>
          <w:color w:val="000000"/>
          <w:sz w:val="30"/>
          <w:szCs w:val="30"/>
          <w:cs/>
        </w:rPr>
        <w:t xml:space="preserve"> </w:t>
      </w:r>
      <w:r w:rsidR="006267C2" w:rsidRPr="00866944">
        <w:rPr>
          <w:color w:val="000000"/>
          <w:sz w:val="30"/>
          <w:szCs w:val="30"/>
          <w:cs/>
        </w:rPr>
        <w:t xml:space="preserve">บนหน้า </w:t>
      </w:r>
      <w:r w:rsidR="006267C2" w:rsidRPr="00866944">
        <w:rPr>
          <w:color w:val="000000"/>
          <w:sz w:val="30"/>
          <w:szCs w:val="30"/>
        </w:rPr>
        <w:t xml:space="preserve">Website </w:t>
      </w:r>
      <w:r w:rsidR="006267C2" w:rsidRPr="00866944">
        <w:rPr>
          <w:color w:val="000000"/>
          <w:sz w:val="30"/>
          <w:szCs w:val="30"/>
          <w:cs/>
        </w:rPr>
        <w:t>(</w:t>
      </w:r>
      <w:hyperlink r:id="rId9" w:history="1">
        <w:r w:rsidR="006267C2" w:rsidRPr="00866944">
          <w:rPr>
            <w:rStyle w:val="Hyperlink"/>
            <w:color w:val="000000"/>
            <w:sz w:val="30"/>
            <w:szCs w:val="30"/>
          </w:rPr>
          <w:t>https://privacy</w:t>
        </w:r>
        <w:r w:rsidR="006267C2" w:rsidRPr="00866944">
          <w:rPr>
            <w:rStyle w:val="Hyperlink"/>
            <w:color w:val="000000"/>
            <w:sz w:val="30"/>
            <w:szCs w:val="30"/>
            <w:cs/>
          </w:rPr>
          <w:t>.</w:t>
        </w:r>
        <w:r w:rsidR="006267C2" w:rsidRPr="00866944">
          <w:rPr>
            <w:rStyle w:val="Hyperlink"/>
            <w:color w:val="000000"/>
            <w:sz w:val="30"/>
            <w:szCs w:val="30"/>
          </w:rPr>
          <w:t>mahidol.ac.th</w:t>
        </w:r>
      </w:hyperlink>
      <w:r w:rsidR="006267C2" w:rsidRPr="00866944">
        <w:rPr>
          <w:color w:val="000000"/>
          <w:sz w:val="30"/>
          <w:szCs w:val="30"/>
        </w:rPr>
        <w:t>)</w:t>
      </w:r>
      <w:r w:rsidR="006267C2" w:rsidRPr="00866944">
        <w:rPr>
          <w:color w:val="000000"/>
          <w:sz w:val="30"/>
          <w:szCs w:val="30"/>
          <w:cs/>
        </w:rPr>
        <w:t xml:space="preserve"> เป็นต้น</w:t>
      </w:r>
    </w:p>
    <w:p w:rsidR="001B1718" w:rsidRPr="002352F1" w:rsidRDefault="00DA2127" w:rsidP="00DA2127">
      <w:pPr>
        <w:pStyle w:val="Heading2"/>
      </w:pPr>
      <w:r w:rsidRPr="002352F1">
        <w:rPr>
          <w:cs/>
        </w:rPr>
        <w:t>ข้อมูลส่วนบุคคลคืออะไร</w:t>
      </w:r>
    </w:p>
    <w:p w:rsidR="00806FCD" w:rsidRPr="00A4789D" w:rsidRDefault="0074634B" w:rsidP="001B1718">
      <w:pPr>
        <w:rPr>
          <w:sz w:val="30"/>
          <w:szCs w:val="30"/>
        </w:rPr>
      </w:pPr>
      <w:r w:rsidRPr="00A4789D">
        <w:rPr>
          <w:sz w:val="30"/>
          <w:szCs w:val="30"/>
          <w:cs/>
        </w:rPr>
        <w:tab/>
      </w:r>
      <w:r w:rsidR="00DA2127" w:rsidRPr="00A4789D">
        <w:rPr>
          <w:sz w:val="30"/>
          <w:szCs w:val="30"/>
        </w:rPr>
        <w:t>“</w:t>
      </w:r>
      <w:r w:rsidR="00DA2127" w:rsidRPr="00A4789D">
        <w:rPr>
          <w:sz w:val="30"/>
          <w:szCs w:val="30"/>
          <w:cs/>
        </w:rPr>
        <w:t>ข้อมูลส่วนบุคคล” หมายถึง ข้อมูลที่เกี่ยวข้อง</w:t>
      </w:r>
      <w:r w:rsidR="00A16553">
        <w:rPr>
          <w:sz w:val="30"/>
          <w:szCs w:val="30"/>
          <w:cs/>
        </w:rPr>
        <w:t>กับบุคคลซึ่งทำให้สามารถระบุตัวต</w:t>
      </w:r>
      <w:r w:rsidR="00DA2127" w:rsidRPr="00A4789D">
        <w:rPr>
          <w:sz w:val="30"/>
          <w:szCs w:val="30"/>
          <w:cs/>
        </w:rPr>
        <w:t xml:space="preserve">นบุคคลนั้นได้ </w:t>
      </w:r>
      <w:r w:rsidR="00DD266C" w:rsidRPr="00A4789D">
        <w:rPr>
          <w:sz w:val="30"/>
          <w:szCs w:val="30"/>
          <w:cs/>
        </w:rPr>
        <w:br/>
      </w:r>
      <w:r w:rsidR="00DA2127" w:rsidRPr="00A4789D">
        <w:rPr>
          <w:sz w:val="30"/>
          <w:szCs w:val="30"/>
          <w:cs/>
        </w:rPr>
        <w:t>ไม่ว่าทางตรงหรือทางอ้อม ซึ่งอาจรวมถึง ชื่อของ</w:t>
      </w:r>
      <w:r w:rsidR="002B78EF" w:rsidRPr="00A4789D">
        <w:rPr>
          <w:sz w:val="30"/>
          <w:szCs w:val="30"/>
          <w:cs/>
        </w:rPr>
        <w:t>บุคลากร</w:t>
      </w:r>
      <w:r w:rsidR="00DA2127" w:rsidRPr="00A4789D">
        <w:rPr>
          <w:sz w:val="30"/>
          <w:szCs w:val="30"/>
          <w:cs/>
        </w:rPr>
        <w:t xml:space="preserve"> หรืออาจรวมถึงข้อมูลและสารสนเทศอื่น</w:t>
      </w:r>
      <w:r w:rsidR="00ED6C14" w:rsidRPr="00A4789D">
        <w:rPr>
          <w:sz w:val="30"/>
          <w:szCs w:val="30"/>
          <w:cs/>
        </w:rPr>
        <w:t xml:space="preserve"> </w:t>
      </w:r>
      <w:r w:rsidR="00DA2127" w:rsidRPr="00A4789D">
        <w:rPr>
          <w:sz w:val="30"/>
          <w:szCs w:val="30"/>
          <w:cs/>
        </w:rPr>
        <w:t xml:space="preserve">ๆ เช่น วันเดือนปีเกิด </w:t>
      </w:r>
      <w:r w:rsidR="00806FCD" w:rsidRPr="00A4789D">
        <w:rPr>
          <w:sz w:val="30"/>
          <w:szCs w:val="30"/>
          <w:cs/>
        </w:rPr>
        <w:t>สัญชาติ เพศ ที่อาจรวมกันแล้วสามารถระบุถึง</w:t>
      </w:r>
      <w:r w:rsidR="002B78EF" w:rsidRPr="00A4789D">
        <w:rPr>
          <w:sz w:val="30"/>
          <w:szCs w:val="30"/>
          <w:cs/>
        </w:rPr>
        <w:t>บุคลากร</w:t>
      </w:r>
      <w:r w:rsidR="00806FCD" w:rsidRPr="00A4789D">
        <w:rPr>
          <w:sz w:val="30"/>
          <w:szCs w:val="30"/>
          <w:cs/>
        </w:rPr>
        <w:t xml:space="preserve">ได้ ข้อมูลและสารสนเทศนี้อาจเก็บได้ในหลายรูปแบบ </w:t>
      </w:r>
      <w:r w:rsidR="00CB4A77">
        <w:rPr>
          <w:sz w:val="30"/>
          <w:szCs w:val="30"/>
          <w:cs/>
        </w:rPr>
        <w:br/>
      </w:r>
      <w:r w:rsidR="00806FCD" w:rsidRPr="00A4789D">
        <w:rPr>
          <w:sz w:val="30"/>
          <w:szCs w:val="30"/>
          <w:cs/>
        </w:rPr>
        <w:t>เช่น ทางอิเล็กทรอนิกส์ หรือแบบฟอร์มกระดาษ</w:t>
      </w:r>
    </w:p>
    <w:p w:rsidR="00806FCD" w:rsidRPr="002352F1" w:rsidRDefault="00806FCD" w:rsidP="00806FCD">
      <w:pPr>
        <w:pStyle w:val="Heading2"/>
      </w:pPr>
      <w:r w:rsidRPr="002352F1">
        <w:rPr>
          <w:cs/>
        </w:rPr>
        <w:t>ฐานกฎหมายในการประมวลผลข้อมูลส่วนบุคคล</w:t>
      </w:r>
    </w:p>
    <w:p w:rsidR="007C51F8" w:rsidRDefault="00E44B53" w:rsidP="00806FCD">
      <w:pPr>
        <w:rPr>
          <w:rFonts w:hint="cs"/>
          <w:sz w:val="30"/>
          <w:szCs w:val="30"/>
        </w:rPr>
      </w:pPr>
      <w:r w:rsidRPr="00A4789D">
        <w:rPr>
          <w:sz w:val="30"/>
          <w:szCs w:val="30"/>
          <w:cs/>
        </w:rPr>
        <w:tab/>
      </w:r>
      <w:r w:rsidR="00806FCD" w:rsidRPr="00A4789D">
        <w:rPr>
          <w:sz w:val="30"/>
          <w:szCs w:val="30"/>
          <w:cs/>
        </w:rPr>
        <w:t>ภายใต้กฎหมายคุ้มครองข้อมูลส่วนบุคคล มหาวิทยาลัมหิดลถือเป็นผู้</w:t>
      </w:r>
      <w:r w:rsidR="00D65D70" w:rsidRPr="00A4789D">
        <w:rPr>
          <w:sz w:val="30"/>
          <w:szCs w:val="30"/>
          <w:cs/>
        </w:rPr>
        <w:t>ควบคุม</w:t>
      </w:r>
      <w:r w:rsidR="00806FCD" w:rsidRPr="00A4789D">
        <w:rPr>
          <w:sz w:val="30"/>
          <w:szCs w:val="30"/>
          <w:cs/>
        </w:rPr>
        <w:t xml:space="preserve">ข้อมูลส่วนบุคคล </w:t>
      </w:r>
      <w:r w:rsidR="004A54B3" w:rsidRPr="00A4789D">
        <w:rPr>
          <w:sz w:val="30"/>
          <w:szCs w:val="30"/>
          <w:cs/>
        </w:rPr>
        <w:br/>
      </w:r>
      <w:r w:rsidR="00806FCD" w:rsidRPr="00A4789D">
        <w:rPr>
          <w:sz w:val="30"/>
          <w:szCs w:val="30"/>
          <w:cs/>
        </w:rPr>
        <w:t>(</w:t>
      </w:r>
      <w:r w:rsidR="00806FCD" w:rsidRPr="00A4789D">
        <w:rPr>
          <w:sz w:val="30"/>
          <w:szCs w:val="30"/>
        </w:rPr>
        <w:t>Data Controller</w:t>
      </w:r>
      <w:r w:rsidR="00806FCD" w:rsidRPr="00A4789D">
        <w:rPr>
          <w:sz w:val="30"/>
          <w:szCs w:val="30"/>
          <w:cs/>
        </w:rPr>
        <w:t>)</w:t>
      </w:r>
      <w:r w:rsidR="00806FCD" w:rsidRPr="00A4789D">
        <w:rPr>
          <w:sz w:val="30"/>
          <w:szCs w:val="30"/>
        </w:rPr>
        <w:t xml:space="preserve"> </w:t>
      </w:r>
      <w:r w:rsidR="00806FCD" w:rsidRPr="00A4789D">
        <w:rPr>
          <w:sz w:val="30"/>
          <w:szCs w:val="30"/>
          <w:cs/>
        </w:rPr>
        <w:t>ซึ่งมีอำนาจตัดสินใจเกี่ยวกับการเก็บรวบรวม ใช้ หรือเปิดเผยข้อมูลส่วนบุคคล</w:t>
      </w:r>
      <w:r w:rsidR="006B63B2" w:rsidRPr="00A4789D">
        <w:rPr>
          <w:sz w:val="30"/>
          <w:szCs w:val="30"/>
          <w:cs/>
        </w:rPr>
        <w:t xml:space="preserve"> </w:t>
      </w:r>
      <w:r w:rsidR="00116983" w:rsidRPr="00A4789D">
        <w:rPr>
          <w:sz w:val="30"/>
          <w:szCs w:val="30"/>
          <w:cs/>
        </w:rPr>
        <w:t>ทั</w:t>
      </w:r>
      <w:r w:rsidRPr="00A4789D">
        <w:rPr>
          <w:sz w:val="30"/>
          <w:szCs w:val="30"/>
          <w:cs/>
        </w:rPr>
        <w:t>้งนี้ผู้ควบคุมข้อมูลส่วนบุคคลมี</w:t>
      </w:r>
      <w:r w:rsidR="006B63B2" w:rsidRPr="00A4789D">
        <w:rPr>
          <w:sz w:val="30"/>
          <w:szCs w:val="30"/>
          <w:cs/>
        </w:rPr>
        <w:t>หน้าที่แจ้งให้</w:t>
      </w:r>
      <w:r w:rsidR="002B78EF" w:rsidRPr="00A4789D">
        <w:rPr>
          <w:sz w:val="30"/>
          <w:szCs w:val="30"/>
          <w:cs/>
        </w:rPr>
        <w:t>บุคลากร</w:t>
      </w:r>
      <w:r w:rsidR="006B63B2" w:rsidRPr="00A4789D">
        <w:rPr>
          <w:sz w:val="30"/>
          <w:szCs w:val="30"/>
          <w:cs/>
        </w:rPr>
        <w:t>ทราบถึงแนวทางที่</w:t>
      </w:r>
      <w:r w:rsidR="00CD2296" w:rsidRPr="00A4789D">
        <w:rPr>
          <w:sz w:val="30"/>
          <w:szCs w:val="30"/>
          <w:cs/>
        </w:rPr>
        <w:t>มหาวิทยาลัย</w:t>
      </w:r>
      <w:r w:rsidR="006B63B2" w:rsidRPr="00A4789D">
        <w:rPr>
          <w:sz w:val="30"/>
          <w:szCs w:val="30"/>
          <w:cs/>
        </w:rPr>
        <w:t xml:space="preserve">ใช้ในการเก็บรวบรวม ใช้ หรือเปิดเผยข้อมูลส่วนบุคคล </w:t>
      </w:r>
      <w:r w:rsidR="00904083" w:rsidRPr="00A4789D">
        <w:rPr>
          <w:sz w:val="30"/>
          <w:szCs w:val="30"/>
          <w:cs/>
        </w:rPr>
        <w:t>เช่น ข้อมูลอะไรที่ทาง</w:t>
      </w:r>
      <w:r w:rsidR="00CD2296" w:rsidRPr="00A4789D">
        <w:rPr>
          <w:sz w:val="30"/>
          <w:szCs w:val="30"/>
          <w:cs/>
        </w:rPr>
        <w:t>มหาวิทยาลัย</w:t>
      </w:r>
      <w:r w:rsidR="00904083" w:rsidRPr="00A4789D">
        <w:rPr>
          <w:sz w:val="30"/>
          <w:szCs w:val="30"/>
          <w:cs/>
        </w:rPr>
        <w:t xml:space="preserve">จัดเก็บ ใช้พื้นฐานกฎหมายหรือข้อบังคับอะไร ทำไมถึงต้องจัดเก็บ จัดเก็บจากที่ใด </w:t>
      </w:r>
      <w:r w:rsidR="00CB4A77">
        <w:rPr>
          <w:sz w:val="30"/>
          <w:szCs w:val="30"/>
          <w:cs/>
        </w:rPr>
        <w:br/>
      </w:r>
      <w:r w:rsidR="00904083" w:rsidRPr="00A4789D">
        <w:rPr>
          <w:sz w:val="30"/>
          <w:szCs w:val="30"/>
          <w:cs/>
        </w:rPr>
        <w:t>และมีการแบ่งปันข้อมูลส่วนบุคคลให้ใคร รวมถึงแจ้งสิทธิให้กับข้อมูลส่วนบุคคลของ</w:t>
      </w:r>
      <w:r w:rsidR="000C0C94" w:rsidRPr="00A4789D">
        <w:rPr>
          <w:sz w:val="30"/>
          <w:szCs w:val="30"/>
          <w:cs/>
        </w:rPr>
        <w:t>บุคลากร</w:t>
      </w:r>
      <w:r w:rsidR="003D6E93" w:rsidRPr="00A4789D">
        <w:rPr>
          <w:sz w:val="30"/>
          <w:szCs w:val="30"/>
          <w:cs/>
        </w:rPr>
        <w:t xml:space="preserve"> </w:t>
      </w:r>
    </w:p>
    <w:p w:rsidR="00085C7B" w:rsidRPr="00215508" w:rsidRDefault="00085C7B" w:rsidP="00085C7B">
      <w:pPr>
        <w:pStyle w:val="Heading3"/>
        <w:ind w:left="0"/>
        <w:rPr>
          <w:b w:val="0"/>
          <w:bCs w:val="0"/>
          <w:color w:val="FF0000"/>
          <w:sz w:val="40"/>
          <w:szCs w:val="40"/>
        </w:rPr>
      </w:pPr>
      <w:r w:rsidRPr="00215508">
        <w:rPr>
          <w:color w:val="2F5496" w:themeColor="accent1" w:themeShade="BF"/>
          <w:sz w:val="40"/>
          <w:szCs w:val="40"/>
          <w:cs/>
        </w:rPr>
        <w:lastRenderedPageBreak/>
        <w:t>ประเภทของข้อมูลส่วนบุคคลที่มีการเก็บรวบรวม ใช้ หรือเปิดเผย</w:t>
      </w:r>
    </w:p>
    <w:p w:rsidR="003E39DE" w:rsidRPr="00A4789D" w:rsidRDefault="00A22F0B" w:rsidP="003E39DE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ข้อมูลเกี่ยวกับตัวของ</w:t>
      </w:r>
      <w:r w:rsidR="00B01783" w:rsidRPr="00A4789D">
        <w:rPr>
          <w:rFonts w:ascii="TH Sarabun New" w:hAnsi="TH Sarabun New" w:cs="TH Sarabun New"/>
          <w:sz w:val="30"/>
          <w:szCs w:val="30"/>
          <w:cs/>
        </w:rPr>
        <w:t>บุคลากร</w:t>
      </w:r>
      <w:r w:rsidRPr="00A4789D">
        <w:rPr>
          <w:rFonts w:ascii="TH Sarabun New" w:hAnsi="TH Sarabun New" w:cs="TH Sarabun New"/>
          <w:sz w:val="30"/>
          <w:szCs w:val="30"/>
          <w:cs/>
        </w:rPr>
        <w:t xml:space="preserve"> เช่น </w:t>
      </w:r>
      <w:r w:rsidR="00BD4A2E" w:rsidRPr="00A4789D">
        <w:rPr>
          <w:rFonts w:ascii="TH Sarabun New" w:hAnsi="TH Sarabun New" w:cs="TH Sarabun New"/>
          <w:sz w:val="30"/>
          <w:szCs w:val="30"/>
          <w:cs/>
        </w:rPr>
        <w:t xml:space="preserve">ชื่อ นามสกุล </w:t>
      </w:r>
      <w:r w:rsidR="00993E3D" w:rsidRPr="00C02D0E">
        <w:rPr>
          <w:rFonts w:ascii="TH Sarabun New" w:hAnsi="TH Sarabun New" w:cs="TH Sarabun New" w:hint="cs"/>
          <w:sz w:val="30"/>
          <w:szCs w:val="30"/>
          <w:cs/>
        </w:rPr>
        <w:t xml:space="preserve">ลายมือชื่อ </w:t>
      </w:r>
      <w:r w:rsidRPr="00A4789D">
        <w:rPr>
          <w:rFonts w:ascii="TH Sarabun New" w:hAnsi="TH Sarabun New" w:cs="TH Sarabun New"/>
          <w:sz w:val="30"/>
          <w:szCs w:val="30"/>
          <w:cs/>
        </w:rPr>
        <w:t>วันเดือนปีเกิด อายุ เพศ สถานะการสมรส</w:t>
      </w:r>
      <w:r w:rsidR="003E39DE">
        <w:rPr>
          <w:rFonts w:ascii="TH Sarabun New" w:hAnsi="TH Sarabun New" w:cs="TH Sarabun New"/>
          <w:sz w:val="30"/>
          <w:szCs w:val="30"/>
        </w:rPr>
        <w:t xml:space="preserve"> </w:t>
      </w:r>
      <w:r w:rsidR="003E39DE" w:rsidRPr="00A4789D">
        <w:rPr>
          <w:rFonts w:ascii="TH Sarabun New" w:hAnsi="TH Sarabun New" w:cs="TH Sarabun New"/>
          <w:sz w:val="30"/>
          <w:szCs w:val="30"/>
          <w:cs/>
        </w:rPr>
        <w:t>รูปถ่าย</w:t>
      </w:r>
      <w:r w:rsidR="00EB46FE">
        <w:rPr>
          <w:rFonts w:ascii="TH Sarabun New" w:hAnsi="TH Sarabun New" w:cs="TH Sarabun New" w:hint="cs"/>
          <w:sz w:val="30"/>
          <w:szCs w:val="30"/>
          <w:cs/>
        </w:rPr>
        <w:t xml:space="preserve"> หรือข้อมูลที่เกี่ยวข้อง</w:t>
      </w:r>
    </w:p>
    <w:p w:rsidR="00BD4A2E" w:rsidRPr="00430D7B" w:rsidRDefault="00BD4A2E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430D7B">
        <w:rPr>
          <w:rFonts w:ascii="TH Sarabun New" w:hAnsi="TH Sarabun New" w:cs="TH Sarabun New"/>
          <w:sz w:val="30"/>
          <w:szCs w:val="30"/>
          <w:cs/>
        </w:rPr>
        <w:t>ข้อมูลในการติดต่อกับบุคลากร เช่น ที่อยู่ หมายเลขโทรศัพท์ อีเมล</w:t>
      </w:r>
      <w:r w:rsidR="00EB46FE">
        <w:rPr>
          <w:rFonts w:ascii="TH Sarabun New" w:hAnsi="TH Sarabun New" w:cs="TH Sarabun New" w:hint="cs"/>
          <w:sz w:val="30"/>
          <w:szCs w:val="30"/>
          <w:cs/>
        </w:rPr>
        <w:t xml:space="preserve"> หรือข้อมูลที่เกี่ยวข้อง</w:t>
      </w:r>
    </w:p>
    <w:p w:rsidR="009663F6" w:rsidRPr="00A4789D" w:rsidRDefault="00A22F0B" w:rsidP="00551AD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ข้อมูลเกี่ยวกับสมาชิกครอบครัวหรือผู้อยู่ในความดูแลของ</w:t>
      </w:r>
      <w:r w:rsidR="00B01783" w:rsidRPr="00A4789D">
        <w:rPr>
          <w:rFonts w:ascii="TH Sarabun New" w:hAnsi="TH Sarabun New" w:cs="TH Sarabun New"/>
          <w:sz w:val="30"/>
          <w:szCs w:val="30"/>
          <w:cs/>
        </w:rPr>
        <w:t>บุคลากร</w:t>
      </w:r>
      <w:r w:rsidRPr="00A4789D">
        <w:rPr>
          <w:rFonts w:ascii="TH Sarabun New" w:hAnsi="TH Sarabun New" w:cs="TH Sarabun New"/>
          <w:sz w:val="30"/>
          <w:szCs w:val="30"/>
          <w:cs/>
        </w:rPr>
        <w:t>ที่มีสิทธิได้รับสวัสดิการตามข้อบังคับ</w:t>
      </w:r>
      <w:r w:rsidR="001E718A">
        <w:rPr>
          <w:rFonts w:ascii="TH Sarabun New" w:hAnsi="TH Sarabun New" w:cs="TH Sarabun New"/>
          <w:sz w:val="30"/>
          <w:szCs w:val="30"/>
          <w:cs/>
        </w:rPr>
        <w:br/>
      </w:r>
      <w:r w:rsidRPr="00A4789D">
        <w:rPr>
          <w:rFonts w:ascii="TH Sarabun New" w:hAnsi="TH Sarabun New" w:cs="TH Sarabun New"/>
          <w:sz w:val="30"/>
          <w:szCs w:val="30"/>
          <w:cs/>
        </w:rPr>
        <w:t>และระเบียบการบริหารงานบุคคลของมหาวิทยาลัย</w:t>
      </w:r>
      <w:r w:rsidRPr="00A4789D">
        <w:rPr>
          <w:rFonts w:ascii="TH Sarabun New" w:hAnsi="TH Sarabun New" w:cs="TH Sarabun New"/>
          <w:sz w:val="30"/>
          <w:szCs w:val="30"/>
        </w:rPr>
        <w:t> </w:t>
      </w:r>
      <w:r w:rsidRPr="00A4789D">
        <w:rPr>
          <w:rFonts w:ascii="TH Sarabun New" w:hAnsi="TH Sarabun New" w:cs="TH Sarabun New"/>
          <w:sz w:val="30"/>
          <w:szCs w:val="30"/>
          <w:cs/>
        </w:rPr>
        <w:t>เช่น ข้อมูลเกี่ยวกับคู่สมรส ข้อมูลเกี่ยวกับบุตร ข้อมูลเกี่ยวกับบิดามารดา ผู้รับผลประโยชน์ ทั้งนี้ ก่อนการให้ข้อมูลกับมหาวิทยาลัยให้</w:t>
      </w:r>
      <w:r w:rsidR="00B01783" w:rsidRPr="00A4789D">
        <w:rPr>
          <w:rFonts w:ascii="TH Sarabun New" w:hAnsi="TH Sarabun New" w:cs="TH Sarabun New"/>
          <w:sz w:val="30"/>
          <w:szCs w:val="30"/>
          <w:cs/>
        </w:rPr>
        <w:t>บุคลากร</w:t>
      </w:r>
      <w:r w:rsidRPr="00A4789D">
        <w:rPr>
          <w:rFonts w:ascii="TH Sarabun New" w:hAnsi="TH Sarabun New" w:cs="TH Sarabun New"/>
          <w:sz w:val="30"/>
          <w:szCs w:val="30"/>
          <w:cs/>
        </w:rPr>
        <w:t>แจ้ง</w:t>
      </w:r>
      <w:r w:rsidR="004E347D">
        <w:rPr>
          <w:rFonts w:ascii="TH Sarabun New" w:hAnsi="TH Sarabun New" w:cs="TH Sarabun New"/>
          <w:sz w:val="30"/>
          <w:szCs w:val="30"/>
          <w:cs/>
        </w:rPr>
        <w:t>ประกาศ</w:t>
      </w:r>
      <w:r w:rsidR="001E718A">
        <w:rPr>
          <w:rFonts w:ascii="TH Sarabun New" w:hAnsi="TH Sarabun New" w:cs="TH Sarabun New"/>
          <w:sz w:val="30"/>
          <w:szCs w:val="30"/>
          <w:cs/>
        </w:rPr>
        <w:br/>
      </w:r>
      <w:r w:rsidR="004E347D">
        <w:rPr>
          <w:rFonts w:ascii="TH Sarabun New" w:hAnsi="TH Sarabun New" w:cs="TH Sarabun New"/>
          <w:sz w:val="30"/>
          <w:szCs w:val="30"/>
          <w:cs/>
        </w:rPr>
        <w:t>ความเป็นส่วนตัวด้านข้อมูลของบุคลากร</w:t>
      </w:r>
      <w:r w:rsidRPr="00A4789D">
        <w:rPr>
          <w:rFonts w:ascii="TH Sarabun New" w:hAnsi="TH Sarabun New" w:cs="TH Sarabun New"/>
          <w:sz w:val="30"/>
          <w:szCs w:val="30"/>
          <w:cs/>
        </w:rPr>
        <w:t>นี้ให้บุคคลดังกล่าวทราบด้วย</w:t>
      </w:r>
    </w:p>
    <w:p w:rsidR="00430D7B" w:rsidRPr="00A4789D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ข้อมูลที่จำเป็นสำหรับการรายงานหน่วยงานที่กำกับดูแล</w:t>
      </w:r>
    </w:p>
    <w:p w:rsidR="00430D7B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ข้อมูลทางการเงิน เช่น ข้อมูลค่าจ้าง เงินเดือน</w:t>
      </w:r>
      <w:r w:rsidR="00064B17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064B17" w:rsidRPr="00076B3E">
        <w:rPr>
          <w:rFonts w:ascii="TH Sarabun New" w:hAnsi="TH Sarabun New" w:cs="TH Sarabun New" w:hint="cs"/>
          <w:sz w:val="30"/>
          <w:szCs w:val="30"/>
          <w:cs/>
        </w:rPr>
        <w:t>ค่าตอบแทน</w:t>
      </w:r>
      <w:r w:rsidRPr="00076B3E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064B17" w:rsidRPr="00076B3E">
        <w:rPr>
          <w:rFonts w:ascii="TH Sarabun New" w:hAnsi="TH Sarabun New" w:cs="TH Sarabun New" w:hint="cs"/>
          <w:sz w:val="30"/>
          <w:szCs w:val="30"/>
          <w:cs/>
        </w:rPr>
        <w:t>เงิน</w:t>
      </w:r>
      <w:r w:rsidRPr="00076B3E">
        <w:rPr>
          <w:rFonts w:ascii="TH Sarabun New" w:hAnsi="TH Sarabun New" w:cs="TH Sarabun New"/>
          <w:sz w:val="30"/>
          <w:szCs w:val="30"/>
          <w:cs/>
        </w:rPr>
        <w:t xml:space="preserve">ได้ </w:t>
      </w:r>
      <w:r w:rsidR="00064B17" w:rsidRPr="00076B3E">
        <w:rPr>
          <w:rFonts w:ascii="TH Sarabun New" w:hAnsi="TH Sarabun New" w:cs="TH Sarabun New" w:hint="cs"/>
          <w:sz w:val="30"/>
          <w:szCs w:val="30"/>
          <w:cs/>
        </w:rPr>
        <w:t xml:space="preserve">เงินหัก </w:t>
      </w:r>
      <w:r w:rsidRPr="00A4789D">
        <w:rPr>
          <w:rFonts w:ascii="TH Sarabun New" w:hAnsi="TH Sarabun New" w:cs="TH Sarabun New"/>
          <w:sz w:val="30"/>
          <w:szCs w:val="30"/>
          <w:cs/>
        </w:rPr>
        <w:t xml:space="preserve">ภาษี กองทุนสำรองเลี้ยงชีพ </w:t>
      </w:r>
      <w:r w:rsidR="001E718A">
        <w:rPr>
          <w:rFonts w:ascii="TH Sarabun New" w:hAnsi="TH Sarabun New" w:cs="TH Sarabun New"/>
          <w:sz w:val="30"/>
          <w:szCs w:val="30"/>
          <w:cs/>
        </w:rPr>
        <w:br/>
      </w:r>
      <w:r w:rsidRPr="00A4789D">
        <w:rPr>
          <w:rFonts w:ascii="TH Sarabun New" w:hAnsi="TH Sarabun New" w:cs="TH Sarabun New"/>
          <w:sz w:val="30"/>
          <w:szCs w:val="30"/>
          <w:cs/>
        </w:rPr>
        <w:t>บัญชีธนาคาร การกู้ยืมเงิน รายการยกเว้นหรือหักลดหย่อนทางภาษี</w:t>
      </w:r>
      <w:r w:rsidR="00EB46FE">
        <w:rPr>
          <w:rFonts w:ascii="TH Sarabun New" w:hAnsi="TH Sarabun New" w:cs="TH Sarabun New" w:hint="cs"/>
          <w:sz w:val="30"/>
          <w:szCs w:val="30"/>
          <w:cs/>
        </w:rPr>
        <w:t xml:space="preserve"> หรือข้อมูลที่เกี่ยวข้อง</w:t>
      </w:r>
    </w:p>
    <w:p w:rsidR="00430D7B" w:rsidRPr="00A4789D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ข้อมูลที่เกี่ยวข้องกับการประกันสังคม การคุ้มครองแรงงาน สิทธิประโยชน์ สวัสดิการ และผลประโยชน์</w:t>
      </w:r>
      <w:r w:rsidRPr="00A4789D">
        <w:rPr>
          <w:rFonts w:ascii="TH Sarabun New" w:hAnsi="TH Sarabun New" w:cs="TH Sarabun New"/>
          <w:sz w:val="30"/>
          <w:szCs w:val="30"/>
          <w:cs/>
        </w:rPr>
        <w:br/>
        <w:t>ที่บุคลากรได้รับหรือมีสิทธิที่จะได้รับตามข้อบังคับและประกาศของมหาวิทยาลัยมหิดล</w:t>
      </w:r>
      <w:r w:rsidR="00064B17" w:rsidRPr="00076B3E">
        <w:rPr>
          <w:rFonts w:ascii="TH Sarabun New" w:hAnsi="TH Sarabun New" w:cs="TH Sarabun New"/>
          <w:sz w:val="30"/>
          <w:szCs w:val="30"/>
          <w:cs/>
        </w:rPr>
        <w:t>และกฎหมายที่เกี่ยวข้อง</w:t>
      </w:r>
    </w:p>
    <w:p w:rsidR="00430D7B" w:rsidRPr="00A4789D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 xml:space="preserve">ข้อมูลประวัติการปฏิบัติงาน ตำแหน่งงาน ภาระงาน ผลงานทางวิชาการ ความเชี่ยวชาญ ผลการปฏิบัติงาน </w:t>
      </w:r>
      <w:r w:rsidR="00773204">
        <w:rPr>
          <w:rFonts w:ascii="TH Sarabun New" w:hAnsi="TH Sarabun New" w:cs="TH Sarabun New" w:hint="cs"/>
          <w:sz w:val="30"/>
          <w:szCs w:val="30"/>
          <w:cs/>
        </w:rPr>
        <w:t xml:space="preserve">     </w:t>
      </w:r>
      <w:r w:rsidR="00773204" w:rsidRPr="00076B3E">
        <w:rPr>
          <w:rFonts w:ascii="TH Sarabun New" w:hAnsi="TH Sarabun New" w:cs="TH Sarabun New"/>
          <w:sz w:val="30"/>
          <w:szCs w:val="30"/>
          <w:cs/>
        </w:rPr>
        <w:t>ผลการเลื่อนเงินเดือน รางวัลต่าง</w:t>
      </w:r>
      <w:r w:rsidR="00773204" w:rsidRPr="00076B3E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73204" w:rsidRPr="00076B3E">
        <w:rPr>
          <w:rFonts w:ascii="TH Sarabun New" w:hAnsi="TH Sarabun New" w:cs="TH Sarabun New"/>
          <w:sz w:val="30"/>
          <w:szCs w:val="30"/>
          <w:cs/>
        </w:rPr>
        <w:t>ๆ</w:t>
      </w:r>
      <w:r w:rsidR="00773204" w:rsidRPr="00076B3E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73204" w:rsidRPr="00076B3E">
        <w:rPr>
          <w:rFonts w:ascii="TH Sarabun New" w:hAnsi="TH Sarabun New" w:cs="TH Sarabun New"/>
          <w:sz w:val="30"/>
          <w:szCs w:val="30"/>
          <w:cs/>
        </w:rPr>
        <w:t>ที่เกี่ยวกับการเชิดชูเกียรติ</w:t>
      </w:r>
      <w:r w:rsidR="00773204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 </w:t>
      </w:r>
      <w:r w:rsidRPr="00A4789D">
        <w:rPr>
          <w:rFonts w:ascii="TH Sarabun New" w:hAnsi="TH Sarabun New" w:cs="TH Sarabun New"/>
          <w:sz w:val="30"/>
          <w:szCs w:val="30"/>
          <w:cs/>
        </w:rPr>
        <w:t xml:space="preserve">การเข้าประชุม </w:t>
      </w:r>
      <w:r w:rsidR="00EB46FE">
        <w:rPr>
          <w:rFonts w:ascii="TH Sarabun New" w:hAnsi="TH Sarabun New" w:cs="TH Sarabun New" w:hint="cs"/>
          <w:sz w:val="30"/>
          <w:szCs w:val="30"/>
          <w:cs/>
        </w:rPr>
        <w:t>หรือข้อมูลที่เกี่ยวข้อง</w:t>
      </w:r>
    </w:p>
    <w:p w:rsidR="00430D7B" w:rsidRDefault="00430D7B" w:rsidP="00773204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ข้อมูลที่รวบรวมจากการมีส่วนร่วมกับมหาวิทยาลัย</w:t>
      </w:r>
      <w:r w:rsidR="00773204" w:rsidRPr="00076B3E">
        <w:rPr>
          <w:rFonts w:ascii="TH Sarabun New" w:hAnsi="TH Sarabun New" w:cs="TH Sarabun New" w:hint="cs"/>
          <w:sz w:val="30"/>
          <w:szCs w:val="30"/>
          <w:cs/>
        </w:rPr>
        <w:t xml:space="preserve">หรือส่วนงานอื่น ๆ </w:t>
      </w:r>
      <w:r w:rsidRPr="00076B3E">
        <w:rPr>
          <w:rFonts w:ascii="TH Sarabun New" w:hAnsi="TH Sarabun New" w:cs="TH Sarabun New"/>
          <w:sz w:val="30"/>
          <w:szCs w:val="30"/>
        </w:rPr>
        <w:t> </w:t>
      </w:r>
      <w:r w:rsidRPr="00773204">
        <w:rPr>
          <w:rFonts w:ascii="TH Sarabun New" w:hAnsi="TH Sarabun New" w:cs="TH Sarabun New"/>
          <w:sz w:val="30"/>
          <w:szCs w:val="30"/>
          <w:cs/>
        </w:rPr>
        <w:t>เช่น ภาพถ่าย</w:t>
      </w:r>
      <w:r w:rsidR="00076B3E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773204" w:rsidRPr="00076B3E">
        <w:rPr>
          <w:rFonts w:ascii="TH Sarabun New" w:hAnsi="TH Sarabun New" w:cs="TH Sarabun New" w:hint="cs"/>
          <w:sz w:val="30"/>
          <w:szCs w:val="30"/>
          <w:cs/>
        </w:rPr>
        <w:t>ภาพเคลื่อนไหว และเสียง</w:t>
      </w:r>
      <w:r w:rsidR="001E718A">
        <w:rPr>
          <w:rFonts w:ascii="TH Sarabun New" w:hAnsi="TH Sarabun New" w:cs="TH Sarabun New"/>
          <w:sz w:val="30"/>
          <w:szCs w:val="30"/>
          <w:cs/>
        </w:rPr>
        <w:br/>
      </w:r>
      <w:r w:rsidR="00773204" w:rsidRPr="00076B3E">
        <w:rPr>
          <w:rFonts w:ascii="TH Sarabun New" w:hAnsi="TH Sarabun New" w:cs="TH Sarabun New" w:hint="cs"/>
          <w:sz w:val="30"/>
          <w:szCs w:val="30"/>
          <w:cs/>
        </w:rPr>
        <w:t>ที่ถูกบันทึกที่อาจ</w:t>
      </w:r>
      <w:r w:rsidRPr="00773204">
        <w:rPr>
          <w:rFonts w:ascii="TH Sarabun New" w:hAnsi="TH Sarabun New" w:cs="TH Sarabun New"/>
          <w:sz w:val="30"/>
          <w:szCs w:val="30"/>
          <w:cs/>
        </w:rPr>
        <w:t>มีการถ่ายหรือบันทึกระหว่างที่มีการจัดงาน กิจกรรม หรือการประชุม</w:t>
      </w:r>
      <w:r w:rsidRPr="00773204">
        <w:rPr>
          <w:rFonts w:ascii="TH Sarabun New" w:hAnsi="TH Sarabun New" w:cs="TH Sarabun New"/>
          <w:sz w:val="30"/>
          <w:szCs w:val="30"/>
        </w:rPr>
        <w:t xml:space="preserve"> </w:t>
      </w:r>
      <w:r w:rsidRPr="00773204">
        <w:rPr>
          <w:rFonts w:ascii="TH Sarabun New" w:hAnsi="TH Sarabun New" w:cs="TH Sarabun New"/>
          <w:sz w:val="30"/>
          <w:szCs w:val="30"/>
          <w:cs/>
        </w:rPr>
        <w:t xml:space="preserve">การตอบแบบสำรวจ </w:t>
      </w:r>
      <w:r w:rsidR="001E718A">
        <w:rPr>
          <w:rFonts w:ascii="TH Sarabun New" w:hAnsi="TH Sarabun New" w:cs="TH Sarabun New"/>
          <w:sz w:val="30"/>
          <w:szCs w:val="30"/>
          <w:cs/>
        </w:rPr>
        <w:br/>
      </w:r>
      <w:r w:rsidRPr="00773204">
        <w:rPr>
          <w:rFonts w:ascii="TH Sarabun New" w:hAnsi="TH Sarabun New" w:cs="TH Sarabun New"/>
          <w:sz w:val="30"/>
          <w:szCs w:val="30"/>
          <w:cs/>
        </w:rPr>
        <w:t>การตอบแบบประเมิน</w:t>
      </w:r>
      <w:r w:rsidR="00EB46FE" w:rsidRPr="00773204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:rsidR="003B4FAD" w:rsidRPr="00A4789D" w:rsidRDefault="003B4FAD" w:rsidP="003B4FA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ข้อมูลอื่น ๆ ที่จำเป็นต่อการปฏิบัติตามสัญญาจ้าง การดูแลสิทธิประโยชน์สวัสดิการ การวิเคราะห์</w:t>
      </w:r>
      <w:r w:rsidR="001E718A">
        <w:rPr>
          <w:rFonts w:ascii="TH Sarabun New" w:hAnsi="TH Sarabun New" w:cs="TH Sarabun New"/>
          <w:sz w:val="30"/>
          <w:szCs w:val="30"/>
          <w:cs/>
        </w:rPr>
        <w:br/>
      </w:r>
      <w:r w:rsidRPr="00A4789D">
        <w:rPr>
          <w:rFonts w:ascii="TH Sarabun New" w:hAnsi="TH Sarabun New" w:cs="TH Sarabun New"/>
          <w:sz w:val="30"/>
          <w:szCs w:val="30"/>
          <w:cs/>
        </w:rPr>
        <w:t>และการบริหารงานของมหาวิทยาลัย</w:t>
      </w:r>
      <w:r w:rsidRPr="00A4789D">
        <w:rPr>
          <w:rFonts w:ascii="TH Sarabun New" w:hAnsi="TH Sarabun New" w:cs="TH Sarabun New"/>
          <w:sz w:val="30"/>
          <w:szCs w:val="30"/>
        </w:rPr>
        <w:t> </w:t>
      </w:r>
      <w:r w:rsidRPr="00A4789D">
        <w:rPr>
          <w:rFonts w:ascii="TH Sarabun New" w:hAnsi="TH Sarabun New" w:cs="TH Sarabun New"/>
          <w:sz w:val="30"/>
          <w:szCs w:val="30"/>
          <w:cs/>
        </w:rPr>
        <w:t>การดูแลบุคลากร</w:t>
      </w:r>
      <w:r w:rsidR="00BD5801" w:rsidRPr="00076B3E">
        <w:rPr>
          <w:rFonts w:ascii="TH Sarabun New" w:hAnsi="TH Sarabun New" w:cs="TH Sarabun New"/>
          <w:sz w:val="30"/>
          <w:szCs w:val="30"/>
          <w:cs/>
        </w:rPr>
        <w:t>และสมาชิกในครอบครัว</w:t>
      </w:r>
      <w:r w:rsidRPr="00A4789D">
        <w:rPr>
          <w:rFonts w:ascii="TH Sarabun New" w:hAnsi="TH Sarabun New" w:cs="TH Sarabun New"/>
          <w:sz w:val="30"/>
          <w:szCs w:val="30"/>
          <w:cs/>
        </w:rPr>
        <w:t>หลังพ้นสภาพการเป็นบุคลากร และการป</w:t>
      </w:r>
      <w:r w:rsidR="00BD5801">
        <w:rPr>
          <w:rFonts w:ascii="TH Sarabun New" w:hAnsi="TH Sarabun New" w:cs="TH Sarabun New" w:hint="cs"/>
          <w:sz w:val="30"/>
          <w:szCs w:val="30"/>
          <w:cs/>
        </w:rPr>
        <w:t>ฏิ</w:t>
      </w:r>
      <w:r w:rsidRPr="00A4789D">
        <w:rPr>
          <w:rFonts w:ascii="TH Sarabun New" w:hAnsi="TH Sarabun New" w:cs="TH Sarabun New"/>
          <w:sz w:val="30"/>
          <w:szCs w:val="30"/>
          <w:cs/>
        </w:rPr>
        <w:t>บัติตามกฎหมายต่าง ๆ</w:t>
      </w:r>
    </w:p>
    <w:p w:rsidR="009E7781" w:rsidRPr="009E7781" w:rsidRDefault="003B4FAD" w:rsidP="009E778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ข้อมูลที่เกี่ยวกับการร้องเรียน การร้องทุกข์</w:t>
      </w:r>
      <w:r w:rsidRPr="00A4789D">
        <w:rPr>
          <w:rFonts w:ascii="TH Sarabun New" w:hAnsi="TH Sarabun New" w:cs="TH Sarabun New"/>
          <w:sz w:val="30"/>
          <w:szCs w:val="30"/>
        </w:rPr>
        <w:t xml:space="preserve"> </w:t>
      </w:r>
      <w:r w:rsidRPr="00A4789D">
        <w:rPr>
          <w:rFonts w:ascii="TH Sarabun New" w:hAnsi="TH Sarabun New" w:cs="TH Sarabun New"/>
          <w:sz w:val="30"/>
          <w:szCs w:val="30"/>
          <w:cs/>
        </w:rPr>
        <w:t>การสอบสวน การลงโทษทางวินัย</w:t>
      </w:r>
    </w:p>
    <w:p w:rsidR="00430D7B" w:rsidRPr="00076B3E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076B3E">
        <w:rPr>
          <w:rFonts w:ascii="TH Sarabun New" w:hAnsi="TH Sarabun New" w:cs="TH Sarabun New"/>
          <w:sz w:val="30"/>
          <w:szCs w:val="30"/>
          <w:cs/>
        </w:rPr>
        <w:t xml:space="preserve">ข้อมูลเกี่ยวกับการศึกษา ความสามารถ และการพัฒนาศักยภาพ และคุณสมบัติอื่น ๆ ของบุคลากร </w:t>
      </w:r>
      <w:r w:rsidRPr="00076B3E">
        <w:rPr>
          <w:rFonts w:ascii="TH Sarabun New" w:hAnsi="TH Sarabun New" w:cs="TH Sarabun New"/>
          <w:sz w:val="30"/>
          <w:szCs w:val="30"/>
          <w:cs/>
        </w:rPr>
        <w:br/>
        <w:t>เช่น ระดับการศึกษา วุฒิการศึกษา สถาบัน / มหาวิทยาลัย ประวัติการศึกษา ประวัติการฝึกอบรม ผลการศึกษา ผลการทดสอบ สิทธิในการทำงานอย่างถูกต้องตามกฎหมาย คุณสมบัติด้านวิชาชีพ ความสามารถทางด้านภาษา และความสามารถอื่น ๆ ข้อมูลจากการอ้างอิงที่บุคลากรได้ให้แก่มหาวิทยาลัย</w:t>
      </w:r>
      <w:r w:rsidR="00D5595F" w:rsidRPr="00076B3E">
        <w:rPr>
          <w:rFonts w:ascii="TH Sarabun New" w:hAnsi="TH Sarabun New" w:cs="TH Sarabun New"/>
          <w:sz w:val="30"/>
          <w:szCs w:val="30"/>
        </w:rPr>
        <w:t xml:space="preserve"> </w:t>
      </w:r>
      <w:r w:rsidR="00D5595F" w:rsidRPr="00076B3E">
        <w:rPr>
          <w:rFonts w:ascii="TH Sarabun New" w:hAnsi="TH Sarabun New" w:cs="TH Sarabun New"/>
          <w:sz w:val="30"/>
          <w:szCs w:val="30"/>
          <w:cs/>
        </w:rPr>
        <w:t>รวมถึงข้อมูลที่ได้จากสถาบัน สมาคมที่มหาวิทยาลัยทำการตรวจสอบ</w:t>
      </w:r>
    </w:p>
    <w:p w:rsidR="009E7781" w:rsidRDefault="00430D7B" w:rsidP="00430D7B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3B4FAD">
        <w:rPr>
          <w:rFonts w:ascii="TH Sarabun New" w:hAnsi="TH Sarabun New" w:cs="TH Sarabun New"/>
          <w:sz w:val="30"/>
          <w:szCs w:val="30"/>
          <w:cs/>
        </w:rPr>
        <w:t xml:space="preserve">สำเนาเอกสารที่สามารถใช้เพื่อระบุตัวตนของบุคลากร </w:t>
      </w:r>
      <w:r w:rsidR="00D5595F" w:rsidRPr="00076B3E">
        <w:rPr>
          <w:rFonts w:ascii="TH Sarabun New" w:hAnsi="TH Sarabun New" w:cs="TH Sarabun New"/>
          <w:sz w:val="30"/>
          <w:szCs w:val="30"/>
          <w:cs/>
        </w:rPr>
        <w:t>สมาชิกในครอบครัว ผู้ค้ำประกันของบุคลากร</w:t>
      </w:r>
      <w:r w:rsidR="00D5595F">
        <w:rPr>
          <w:rFonts w:ascii="TH Sarabun New" w:hAnsi="TH Sarabun New" w:cs="TH Sarabun New"/>
          <w:color w:val="FF0000"/>
          <w:sz w:val="30"/>
          <w:szCs w:val="30"/>
        </w:rPr>
        <w:t xml:space="preserve"> </w:t>
      </w:r>
      <w:r w:rsidR="001E718A">
        <w:rPr>
          <w:rFonts w:ascii="TH Sarabun New" w:hAnsi="TH Sarabun New" w:cs="TH Sarabun New"/>
          <w:color w:val="FF0000"/>
          <w:sz w:val="30"/>
          <w:szCs w:val="30"/>
          <w:cs/>
        </w:rPr>
        <w:br/>
      </w:r>
      <w:r w:rsidR="00841263">
        <w:rPr>
          <w:rFonts w:ascii="TH Sarabun New" w:hAnsi="TH Sarabun New" w:cs="TH Sarabun New"/>
          <w:sz w:val="30"/>
          <w:szCs w:val="30"/>
          <w:cs/>
        </w:rPr>
        <w:t>เช่น</w:t>
      </w:r>
      <w:r w:rsidR="00841263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3B4FAD">
        <w:rPr>
          <w:rFonts w:ascii="TH Sarabun New" w:hAnsi="TH Sarabun New" w:cs="TH Sarabun New"/>
          <w:sz w:val="30"/>
          <w:szCs w:val="30"/>
          <w:cs/>
        </w:rPr>
        <w:t>เลขประจำตัวประชาชน หนังสือเดินทาง เอกสารอื่น ๆ ที่ออกให้โดยหน่วยงานของรัฐ ทะเบียนราษฎร์</w:t>
      </w:r>
      <w:r w:rsidR="00D5595F">
        <w:rPr>
          <w:rFonts w:ascii="TH Sarabun New" w:hAnsi="TH Sarabun New" w:cs="TH Sarabun New"/>
          <w:sz w:val="30"/>
          <w:szCs w:val="30"/>
        </w:rPr>
        <w:t xml:space="preserve"> </w:t>
      </w:r>
    </w:p>
    <w:p w:rsidR="00430D7B" w:rsidRPr="009E7781" w:rsidRDefault="009E7781" w:rsidP="009E778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9E7781">
        <w:rPr>
          <w:rFonts w:ascii="TH Sarabun New" w:hAnsi="TH Sarabun New" w:cs="TH Sarabun New"/>
          <w:sz w:val="30"/>
          <w:szCs w:val="30"/>
          <w:cs/>
        </w:rPr>
        <w:t>ข้อมูลเกี่ยวกับประสบการณ์ทำงานและข้อมูลเกี่ยวกับการจ้างงานในอดีต เช่น ตำแหน่งงาน รายละเอียด</w:t>
      </w:r>
      <w:r w:rsidR="001E718A">
        <w:rPr>
          <w:rFonts w:ascii="TH Sarabun New" w:hAnsi="TH Sarabun New" w:cs="TH Sarabun New"/>
          <w:sz w:val="30"/>
          <w:szCs w:val="30"/>
          <w:cs/>
        </w:rPr>
        <w:br/>
      </w:r>
      <w:r w:rsidRPr="009E7781">
        <w:rPr>
          <w:rFonts w:ascii="TH Sarabun New" w:hAnsi="TH Sarabun New" w:cs="TH Sarabun New"/>
          <w:sz w:val="30"/>
          <w:szCs w:val="30"/>
          <w:cs/>
        </w:rPr>
        <w:t>ของนายจ้าง เงินเดือนและค่าตอบแทน สวัสดิการที่ได้รับ</w:t>
      </w:r>
      <w:r w:rsidRPr="009E7781">
        <w:rPr>
          <w:rFonts w:ascii="TH Sarabun New" w:hAnsi="TH Sarabun New" w:cs="TH Sarabun New"/>
          <w:sz w:val="30"/>
          <w:szCs w:val="30"/>
        </w:rPr>
        <w:t> </w:t>
      </w:r>
    </w:p>
    <w:p w:rsidR="00A22F0B" w:rsidRPr="003B4FAD" w:rsidRDefault="0043799F" w:rsidP="00551AD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3B4FAD">
        <w:rPr>
          <w:rFonts w:ascii="TH Sarabun New" w:hAnsi="TH Sarabun New" w:cs="TH Sarabun New" w:hint="cs"/>
          <w:sz w:val="30"/>
          <w:szCs w:val="30"/>
          <w:cs/>
        </w:rPr>
        <w:t>สถานภาพทางการทหาร</w:t>
      </w:r>
    </w:p>
    <w:p w:rsidR="00A22F0B" w:rsidRDefault="00A22F0B" w:rsidP="00551AD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3B4FAD">
        <w:rPr>
          <w:rFonts w:ascii="TH Sarabun New" w:hAnsi="TH Sarabun New" w:cs="TH Sarabun New"/>
          <w:sz w:val="30"/>
          <w:szCs w:val="30"/>
          <w:cs/>
        </w:rPr>
        <w:lastRenderedPageBreak/>
        <w:t>ข้อมูลเกี่ยวกับลักษณะของ</w:t>
      </w:r>
      <w:r w:rsidR="00B01783" w:rsidRPr="003B4FAD">
        <w:rPr>
          <w:rFonts w:ascii="TH Sarabun New" w:hAnsi="TH Sarabun New" w:cs="TH Sarabun New"/>
          <w:sz w:val="30"/>
          <w:szCs w:val="30"/>
          <w:cs/>
        </w:rPr>
        <w:t>บุคลากร</w:t>
      </w:r>
      <w:r w:rsidRPr="003B4FAD">
        <w:rPr>
          <w:rFonts w:ascii="TH Sarabun New" w:hAnsi="TH Sarabun New" w:cs="TH Sarabun New"/>
          <w:sz w:val="30"/>
          <w:szCs w:val="30"/>
          <w:cs/>
        </w:rPr>
        <w:t xml:space="preserve"> เช่น นิสัย พฤติกรรม ทัศนคติ ค</w:t>
      </w:r>
      <w:r w:rsidR="00727568" w:rsidRPr="003B4FAD">
        <w:rPr>
          <w:rFonts w:ascii="TH Sarabun New" w:hAnsi="TH Sarabun New" w:cs="TH Sarabun New"/>
          <w:sz w:val="30"/>
          <w:szCs w:val="30"/>
          <w:cs/>
        </w:rPr>
        <w:t>วามถนัด ทักษะ ภาวะความเป็นผู้นำ</w:t>
      </w:r>
      <w:r w:rsidRPr="003B4FAD">
        <w:rPr>
          <w:rFonts w:ascii="TH Sarabun New" w:hAnsi="TH Sarabun New" w:cs="TH Sarabun New"/>
          <w:sz w:val="30"/>
          <w:szCs w:val="30"/>
          <w:cs/>
        </w:rPr>
        <w:t>ความสามารถในการทำงานร่วมกับผู้อื่น ความฉลาดทางอารมณ์ ความผูกพันต่อองค์กร ซึ่งอาจได้มา</w:t>
      </w:r>
      <w:r w:rsidR="00D21EAC" w:rsidRPr="003B4FAD">
        <w:rPr>
          <w:rFonts w:ascii="TH Sarabun New" w:hAnsi="TH Sarabun New" w:cs="TH Sarabun New"/>
          <w:sz w:val="30"/>
          <w:szCs w:val="30"/>
          <w:cs/>
        </w:rPr>
        <w:br/>
      </w:r>
      <w:r w:rsidRPr="003B4FAD">
        <w:rPr>
          <w:rFonts w:ascii="TH Sarabun New" w:hAnsi="TH Sarabun New" w:cs="TH Sarabun New"/>
          <w:sz w:val="30"/>
          <w:szCs w:val="30"/>
          <w:cs/>
        </w:rPr>
        <w:t>จากการสังเกตวิเคราะห์</w:t>
      </w:r>
      <w:r w:rsidR="00D5595F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5595F" w:rsidRPr="00076B3E">
        <w:rPr>
          <w:rFonts w:ascii="TH Sarabun New" w:hAnsi="TH Sarabun New" w:cs="TH Sarabun New"/>
          <w:sz w:val="30"/>
          <w:szCs w:val="30"/>
          <w:cs/>
        </w:rPr>
        <w:t>และประมวลผลข้อมูล</w:t>
      </w:r>
      <w:r w:rsidRPr="003B4FAD">
        <w:rPr>
          <w:rFonts w:ascii="TH Sarabun New" w:hAnsi="TH Sarabun New" w:cs="TH Sarabun New"/>
          <w:sz w:val="30"/>
          <w:szCs w:val="30"/>
          <w:cs/>
        </w:rPr>
        <w:t>ของมหาวิทยาลัยในระหว่างการปฏิบัติงานหรือเข้าร่วมกิจกรรมกับมหาวิทยาลัย</w:t>
      </w:r>
    </w:p>
    <w:p w:rsidR="00A22F0B" w:rsidRPr="00A4789D" w:rsidRDefault="00A22F0B" w:rsidP="00551AD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รายละเอียดของผู้ที่สามารถติดต่อได้ในกรณีฉุกเฉิน</w:t>
      </w:r>
    </w:p>
    <w:p w:rsidR="00A22F0B" w:rsidRPr="00A4789D" w:rsidRDefault="00A22F0B" w:rsidP="00551AD8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ข้อมูลเกี่ยวกับยานพาหนะ ใบอนุญาตขับขี่ ความสามารถในการขับขี่ยานพาหนะ</w:t>
      </w:r>
    </w:p>
    <w:p w:rsidR="003B4FAD" w:rsidRDefault="00A22F0B" w:rsidP="003B4FA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C02D0E">
        <w:rPr>
          <w:rFonts w:ascii="TH Sarabun New" w:hAnsi="TH Sarabun New" w:cs="TH Sarabun New"/>
          <w:sz w:val="30"/>
          <w:szCs w:val="30"/>
          <w:cs/>
        </w:rPr>
        <w:t>ข้อมูลเกี่ยวกับ</w:t>
      </w:r>
      <w:r w:rsidR="008B5910" w:rsidRPr="00C02D0E">
        <w:rPr>
          <w:rFonts w:ascii="TH Sarabun New" w:hAnsi="TH Sarabun New" w:cs="TH Sarabun New" w:hint="cs"/>
          <w:sz w:val="30"/>
          <w:szCs w:val="30"/>
          <w:cs/>
        </w:rPr>
        <w:t xml:space="preserve">โรคและการเจ็บป่วย </w:t>
      </w:r>
      <w:r w:rsidR="00A93DC6" w:rsidRPr="00A93DC6">
        <w:rPr>
          <w:rFonts w:ascii="TH Sarabun New" w:hAnsi="TH Sarabun New" w:cs="TH Sarabun New" w:hint="cs"/>
          <w:sz w:val="30"/>
          <w:szCs w:val="30"/>
          <w:cs/>
        </w:rPr>
        <w:t>ข้อมูลเกี่ยวกับ</w:t>
      </w:r>
      <w:r w:rsidRPr="00A4789D">
        <w:rPr>
          <w:rFonts w:ascii="TH Sarabun New" w:hAnsi="TH Sarabun New" w:cs="TH Sarabun New"/>
          <w:sz w:val="30"/>
          <w:szCs w:val="30"/>
          <w:cs/>
        </w:rPr>
        <w:t>อุบัติเหตุ ทั้งในกรณีที่</w:t>
      </w:r>
      <w:r w:rsidR="00B01783" w:rsidRPr="00A4789D">
        <w:rPr>
          <w:rFonts w:ascii="TH Sarabun New" w:hAnsi="TH Sarabun New" w:cs="TH Sarabun New"/>
          <w:sz w:val="30"/>
          <w:szCs w:val="30"/>
          <w:cs/>
        </w:rPr>
        <w:t>บุคลากร</w:t>
      </w:r>
      <w:r w:rsidRPr="00A4789D">
        <w:rPr>
          <w:rFonts w:ascii="TH Sarabun New" w:hAnsi="TH Sarabun New" w:cs="TH Sarabun New"/>
          <w:sz w:val="30"/>
          <w:szCs w:val="30"/>
          <w:cs/>
        </w:rPr>
        <w:t>ประสบอุบัติเหตุในเวลางาน</w:t>
      </w:r>
      <w:r w:rsidR="001E718A">
        <w:rPr>
          <w:rFonts w:ascii="TH Sarabun New" w:hAnsi="TH Sarabun New" w:cs="TH Sarabun New"/>
          <w:sz w:val="30"/>
          <w:szCs w:val="30"/>
          <w:cs/>
        </w:rPr>
        <w:br/>
      </w:r>
      <w:r w:rsidRPr="00A4789D">
        <w:rPr>
          <w:rFonts w:ascii="TH Sarabun New" w:hAnsi="TH Sarabun New" w:cs="TH Sarabun New"/>
          <w:sz w:val="30"/>
          <w:szCs w:val="30"/>
          <w:cs/>
        </w:rPr>
        <w:t>หรืออันเนื่องมาจากการปฏิบัติงานและอุบัติเหตุอื่น ๆ</w:t>
      </w:r>
      <w:r w:rsidRPr="00A4789D">
        <w:rPr>
          <w:rFonts w:ascii="TH Sarabun New" w:hAnsi="TH Sarabun New" w:cs="TH Sarabun New"/>
          <w:sz w:val="30"/>
          <w:szCs w:val="30"/>
        </w:rPr>
        <w:t> </w:t>
      </w:r>
    </w:p>
    <w:p w:rsidR="003B4FAD" w:rsidRPr="00A4789D" w:rsidRDefault="003B4FAD" w:rsidP="003B4FA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บันทึกการเข้าออกงานและระยะเวลาในการปฏิบัติงาน การทำงานล่วงเวลา การขาด</w:t>
      </w:r>
      <w:r w:rsidR="00662BE7" w:rsidRPr="005B0381">
        <w:rPr>
          <w:rFonts w:ascii="TH Sarabun New" w:hAnsi="TH Sarabun New" w:cs="TH Sarabun New" w:hint="cs"/>
          <w:color w:val="FF0000"/>
          <w:sz w:val="30"/>
          <w:szCs w:val="30"/>
          <w:cs/>
        </w:rPr>
        <w:t xml:space="preserve"> </w:t>
      </w:r>
      <w:r w:rsidR="005B0381" w:rsidRPr="00662BE7">
        <w:rPr>
          <w:rFonts w:ascii="TH Sarabun New" w:hAnsi="TH Sarabun New" w:cs="TH Sarabun New" w:hint="cs"/>
          <w:sz w:val="30"/>
          <w:szCs w:val="30"/>
          <w:cs/>
        </w:rPr>
        <w:t>ลา มาสาย</w:t>
      </w:r>
    </w:p>
    <w:p w:rsidR="003B4FAD" w:rsidRPr="00A4789D" w:rsidRDefault="003B4FAD" w:rsidP="003B4FA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ข้อมูลการใช้งานและการเข้าถึงระบบสารสนเทศ คอมพิวเตอร์ ระบบงาน เว็บไซต์ แอปพลิเคชัน ระบบอีเมล เพื่อให้สอดคล้องกับนโยบายเทคโนโลยีสารสนเทศและกฎหมายที่เกี่ยวข้อง</w:t>
      </w:r>
      <w:r w:rsidRPr="00A4789D">
        <w:rPr>
          <w:rFonts w:ascii="TH Sarabun New" w:hAnsi="TH Sarabun New" w:cs="TH Sarabun New"/>
          <w:sz w:val="30"/>
          <w:szCs w:val="30"/>
        </w:rPr>
        <w:t> </w:t>
      </w:r>
    </w:p>
    <w:p w:rsidR="003B4FAD" w:rsidRPr="00A4789D" w:rsidRDefault="003B4FAD" w:rsidP="003B4FAD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jc w:val="thaiDistribute"/>
        <w:rPr>
          <w:rFonts w:ascii="TH Sarabun New" w:hAnsi="TH Sarabun New" w:cs="TH Sarabun New"/>
          <w:sz w:val="30"/>
          <w:szCs w:val="30"/>
        </w:rPr>
      </w:pPr>
      <w:r w:rsidRPr="00A4789D">
        <w:rPr>
          <w:rFonts w:ascii="TH Sarabun New" w:hAnsi="TH Sarabun New" w:cs="TH Sarabun New"/>
          <w:sz w:val="30"/>
          <w:szCs w:val="30"/>
          <w:cs/>
        </w:rPr>
        <w:t>ข้อมูลที่บุคลากรเลือกจะแบ่งปันและเปิดเผยผ่านระบบ แอปพลิเคชัน เครื่องมือ แบบสอบถาม แบบประเมิน และเอกสารต่าง ๆ ของมหาวิทยาลัย</w:t>
      </w:r>
      <w:r w:rsidRPr="00A4789D">
        <w:rPr>
          <w:rFonts w:ascii="TH Sarabun New" w:hAnsi="TH Sarabun New" w:cs="TH Sarabun New"/>
          <w:sz w:val="30"/>
          <w:szCs w:val="30"/>
        </w:rPr>
        <w:t> </w:t>
      </w:r>
    </w:p>
    <w:p w:rsidR="009C2674" w:rsidRDefault="009C2674" w:rsidP="00754AC0">
      <w:pPr>
        <w:pStyle w:val="Heading3"/>
        <w:ind w:left="0"/>
        <w:rPr>
          <w:color w:val="2F5496" w:themeColor="accent1" w:themeShade="BF"/>
          <w:sz w:val="30"/>
          <w:szCs w:val="30"/>
          <w:cs/>
        </w:rPr>
      </w:pPr>
    </w:p>
    <w:p w:rsidR="00CE4245" w:rsidRPr="002352F1" w:rsidRDefault="00CE4245" w:rsidP="00754AC0">
      <w:pPr>
        <w:pStyle w:val="Heading3"/>
        <w:ind w:left="0"/>
        <w:rPr>
          <w:color w:val="2F5496" w:themeColor="accent1" w:themeShade="BF"/>
          <w:sz w:val="40"/>
          <w:szCs w:val="40"/>
        </w:rPr>
      </w:pPr>
      <w:r w:rsidRPr="002352F1">
        <w:rPr>
          <w:color w:val="2F5496" w:themeColor="accent1" w:themeShade="BF"/>
          <w:sz w:val="40"/>
          <w:szCs w:val="40"/>
          <w:cs/>
        </w:rPr>
        <w:t>ข้อมูลส่วนบุคคลที่มีความ</w:t>
      </w:r>
      <w:r w:rsidR="009530E0" w:rsidRPr="002352F1">
        <w:rPr>
          <w:color w:val="2F5496" w:themeColor="accent1" w:themeShade="BF"/>
          <w:sz w:val="40"/>
          <w:szCs w:val="40"/>
          <w:cs/>
        </w:rPr>
        <w:t>ละเอีย</w:t>
      </w:r>
      <w:r w:rsidR="009530E0" w:rsidRPr="00B2004D">
        <w:rPr>
          <w:color w:val="2F5496" w:themeColor="accent1" w:themeShade="BF"/>
          <w:sz w:val="40"/>
          <w:szCs w:val="40"/>
          <w:cs/>
        </w:rPr>
        <w:t>ดอ่อน</w:t>
      </w:r>
    </w:p>
    <w:p w:rsidR="00DA2127" w:rsidRPr="00A4789D" w:rsidRDefault="00773118" w:rsidP="00156D07">
      <w:pPr>
        <w:pStyle w:val="mormalindent"/>
        <w:ind w:left="0" w:firstLine="432"/>
        <w:rPr>
          <w:sz w:val="30"/>
          <w:szCs w:val="30"/>
          <w:cs/>
        </w:rPr>
      </w:pPr>
      <w:r w:rsidRPr="00A4789D">
        <w:rPr>
          <w:sz w:val="30"/>
          <w:szCs w:val="30"/>
          <w:cs/>
        </w:rPr>
        <w:tab/>
      </w:r>
      <w:r w:rsidR="009D5878" w:rsidRPr="00A4789D">
        <w:rPr>
          <w:sz w:val="30"/>
          <w:szCs w:val="30"/>
          <w:cs/>
        </w:rPr>
        <w:t>มหาวิทยาลัยมีความจำเป็นต้องเก็บรวบรวมและประมวลผลข้อมูลส่วนบุคคล</w:t>
      </w:r>
      <w:r w:rsidR="00FA7033" w:rsidRPr="00A4789D">
        <w:rPr>
          <w:sz w:val="30"/>
          <w:szCs w:val="30"/>
          <w:cs/>
        </w:rPr>
        <w:t>ที่มีความ</w:t>
      </w:r>
      <w:r w:rsidR="009530E0" w:rsidRPr="00A4789D">
        <w:rPr>
          <w:sz w:val="30"/>
          <w:szCs w:val="30"/>
          <w:cs/>
        </w:rPr>
        <w:t>ละเอียดอ่อน</w:t>
      </w:r>
      <w:r w:rsidRPr="00A4789D">
        <w:rPr>
          <w:sz w:val="30"/>
          <w:szCs w:val="30"/>
          <w:cs/>
        </w:rPr>
        <w:br/>
      </w:r>
      <w:r w:rsidR="009D5878" w:rsidRPr="00A4789D">
        <w:rPr>
          <w:sz w:val="30"/>
          <w:szCs w:val="30"/>
          <w:cs/>
        </w:rPr>
        <w:t>ของ</w:t>
      </w:r>
      <w:r w:rsidR="0072619C" w:rsidRPr="00A4789D">
        <w:rPr>
          <w:color w:val="000000" w:themeColor="text1"/>
          <w:sz w:val="30"/>
          <w:szCs w:val="30"/>
          <w:cs/>
        </w:rPr>
        <w:t>บุคลากร</w:t>
      </w:r>
      <w:r w:rsidR="00987C50" w:rsidRPr="00662BE7">
        <w:rPr>
          <w:rFonts w:hint="cs"/>
          <w:sz w:val="30"/>
          <w:szCs w:val="30"/>
          <w:cs/>
        </w:rPr>
        <w:t xml:space="preserve">และสมาชิกในครอบครัว </w:t>
      </w:r>
      <w:r w:rsidR="00790D6C" w:rsidRPr="00662BE7">
        <w:rPr>
          <w:sz w:val="30"/>
          <w:szCs w:val="30"/>
          <w:cs/>
        </w:rPr>
        <w:t>เพื่อนำมาใช้ประโยชน์ในการจัดสวัสดิการ</w:t>
      </w:r>
      <w:r w:rsidR="00B2004D" w:rsidRPr="00662BE7">
        <w:rPr>
          <w:rFonts w:hint="cs"/>
          <w:sz w:val="30"/>
          <w:szCs w:val="30"/>
          <w:cs/>
        </w:rPr>
        <w:t>และสิทธิประโยชน์</w:t>
      </w:r>
      <w:r w:rsidR="009D6D79" w:rsidRPr="00662BE7">
        <w:rPr>
          <w:sz w:val="30"/>
          <w:szCs w:val="30"/>
          <w:cs/>
        </w:rPr>
        <w:t xml:space="preserve">สำหรับบุคลากร </w:t>
      </w:r>
      <w:r w:rsidR="002129F8">
        <w:rPr>
          <w:sz w:val="30"/>
          <w:szCs w:val="30"/>
        </w:rPr>
        <w:br/>
      </w:r>
      <w:r w:rsidR="009D6D79" w:rsidRPr="00662BE7">
        <w:rPr>
          <w:sz w:val="30"/>
          <w:szCs w:val="30"/>
          <w:cs/>
        </w:rPr>
        <w:t>เช่น</w:t>
      </w:r>
      <w:r w:rsidR="009D5878" w:rsidRPr="00662BE7">
        <w:rPr>
          <w:sz w:val="30"/>
          <w:szCs w:val="30"/>
          <w:cs/>
        </w:rPr>
        <w:t xml:space="preserve"> </w:t>
      </w:r>
      <w:r w:rsidR="00790D6C" w:rsidRPr="00662BE7">
        <w:rPr>
          <w:sz w:val="30"/>
          <w:szCs w:val="30"/>
          <w:cs/>
        </w:rPr>
        <w:t>ข้อมูล</w:t>
      </w:r>
      <w:r w:rsidR="009D6D79" w:rsidRPr="00662BE7">
        <w:rPr>
          <w:sz w:val="30"/>
          <w:szCs w:val="30"/>
          <w:cs/>
        </w:rPr>
        <w:t xml:space="preserve">ศาสนา ข้อมูลสุขภาพ </w:t>
      </w:r>
      <w:r w:rsidR="00C61AC3" w:rsidRPr="00662BE7">
        <w:rPr>
          <w:sz w:val="30"/>
          <w:szCs w:val="30"/>
          <w:cs/>
        </w:rPr>
        <w:t>และ</w:t>
      </w:r>
      <w:r w:rsidR="00E64CDE" w:rsidRPr="00662BE7">
        <w:rPr>
          <w:sz w:val="30"/>
          <w:szCs w:val="30"/>
          <w:cs/>
        </w:rPr>
        <w:t>จำเป็นต้องใช้ข้อมูลส่วนบุคคลของบุคลากร</w:t>
      </w:r>
      <w:bookmarkStart w:id="1" w:name="_Hlk66356970"/>
      <w:r w:rsidR="00E64CDE" w:rsidRPr="00662BE7">
        <w:rPr>
          <w:sz w:val="30"/>
          <w:szCs w:val="30"/>
          <w:cs/>
        </w:rPr>
        <w:t>ที่เกี่ยวข้องกับข้อมูลการพิสูจน์ความผิดทางกฎหมาย</w:t>
      </w:r>
      <w:bookmarkEnd w:id="1"/>
      <w:r w:rsidR="00F92127" w:rsidRPr="00662BE7">
        <w:rPr>
          <w:sz w:val="30"/>
          <w:szCs w:val="30"/>
        </w:rPr>
        <w:t xml:space="preserve"> </w:t>
      </w:r>
      <w:r w:rsidR="00F92127" w:rsidRPr="00662BE7">
        <w:rPr>
          <w:rFonts w:hint="cs"/>
          <w:sz w:val="30"/>
          <w:szCs w:val="30"/>
          <w:cs/>
        </w:rPr>
        <w:t>และข้อมูลความพิการของบุคลากร</w:t>
      </w:r>
      <w:r w:rsidR="00C61AC3" w:rsidRPr="00662BE7">
        <w:rPr>
          <w:sz w:val="30"/>
          <w:szCs w:val="30"/>
          <w:cs/>
        </w:rPr>
        <w:t>เพื่อประโยชน์ในการบริหารงาน</w:t>
      </w:r>
      <w:r w:rsidR="00212D80" w:rsidRPr="00662BE7">
        <w:rPr>
          <w:sz w:val="30"/>
          <w:szCs w:val="30"/>
          <w:cs/>
        </w:rPr>
        <w:t xml:space="preserve">ด้านทรัพยากรบุคคล </w:t>
      </w:r>
      <w:r w:rsidR="00987C50" w:rsidRPr="00662BE7">
        <w:rPr>
          <w:sz w:val="30"/>
          <w:szCs w:val="30"/>
          <w:cs/>
        </w:rPr>
        <w:t>หากมหาวิทยาลัยได้รับข้อมูลส่วนบุคคลที่มีความละเอียดอ่อนจากเอกสารที่เกี่ยวข้องจากบุคลากรและผู้เกี่ยวข้อง จะถือว่าบุคลากรยินยอมให้มหาวิทยาลัยจัดเ</w:t>
      </w:r>
      <w:r w:rsidR="00841263">
        <w:rPr>
          <w:sz w:val="30"/>
          <w:szCs w:val="30"/>
          <w:cs/>
        </w:rPr>
        <w:t>ก็บ รวบรวม ข้อมูลส่วนบุคคลที่มี</w:t>
      </w:r>
      <w:r w:rsidR="00987C50" w:rsidRPr="00662BE7">
        <w:rPr>
          <w:sz w:val="30"/>
          <w:szCs w:val="30"/>
          <w:cs/>
        </w:rPr>
        <w:t>ความละเอียดอ่อน</w:t>
      </w:r>
      <w:r w:rsidR="00987C50" w:rsidRPr="00662BE7">
        <w:rPr>
          <w:rFonts w:hint="cs"/>
          <w:sz w:val="30"/>
          <w:szCs w:val="30"/>
          <w:cs/>
        </w:rPr>
        <w:t xml:space="preserve"> </w:t>
      </w:r>
      <w:r w:rsidR="00DF3545" w:rsidRPr="00DF3545">
        <w:rPr>
          <w:rFonts w:hint="cs"/>
          <w:sz w:val="30"/>
          <w:szCs w:val="30"/>
          <w:cs/>
        </w:rPr>
        <w:t>ทั้งนี้</w:t>
      </w:r>
      <w:r w:rsidR="00DF3545" w:rsidRPr="00DF3545">
        <w:rPr>
          <w:sz w:val="30"/>
          <w:szCs w:val="30"/>
        </w:rPr>
        <w:t xml:space="preserve"> </w:t>
      </w:r>
      <w:r w:rsidR="00DF3545" w:rsidRPr="00DF3545">
        <w:rPr>
          <w:sz w:val="30"/>
          <w:szCs w:val="30"/>
          <w:cs/>
        </w:rPr>
        <w:t>มหาวิทยาลัยจะ</w:t>
      </w:r>
      <w:r w:rsidR="00DF3545" w:rsidRPr="00DF3545">
        <w:rPr>
          <w:rFonts w:hint="cs"/>
          <w:sz w:val="30"/>
          <w:szCs w:val="30"/>
          <w:cs/>
        </w:rPr>
        <w:t>ไม่นำข้อมูลส่วนบุคคล</w:t>
      </w:r>
      <w:r w:rsidR="001E718A">
        <w:rPr>
          <w:sz w:val="30"/>
          <w:szCs w:val="30"/>
          <w:cs/>
        </w:rPr>
        <w:br/>
      </w:r>
      <w:r w:rsidR="00DF3545" w:rsidRPr="00DF3545">
        <w:rPr>
          <w:rFonts w:hint="cs"/>
          <w:sz w:val="30"/>
          <w:szCs w:val="30"/>
          <w:cs/>
        </w:rPr>
        <w:t>ที่มีความละเอียดอ่อนไปใช้ประโยชน์อื่นนอกเหนือจากที่แจ้งไว้ในประกาศฉบับนี้ และจะมีการ</w:t>
      </w:r>
      <w:r w:rsidR="00DF3545" w:rsidRPr="00DF3545">
        <w:rPr>
          <w:sz w:val="30"/>
          <w:szCs w:val="30"/>
          <w:cs/>
        </w:rPr>
        <w:t>ควบคุมการเข้าถึง</w:t>
      </w:r>
      <w:r w:rsidR="001E718A">
        <w:rPr>
          <w:sz w:val="30"/>
          <w:szCs w:val="30"/>
          <w:cs/>
        </w:rPr>
        <w:br/>
      </w:r>
      <w:r w:rsidR="00DF3545" w:rsidRPr="00DF3545">
        <w:rPr>
          <w:sz w:val="30"/>
          <w:szCs w:val="30"/>
          <w:cs/>
        </w:rPr>
        <w:t>และแบ่งปันข้อมูลที่มีความละเอียดอ่อนอย่างระมัดระวังกับผู้ที่เกี่ยวข้องเท่านั้น</w:t>
      </w:r>
      <w:r w:rsidR="00B2004D">
        <w:rPr>
          <w:rFonts w:hint="cs"/>
          <w:sz w:val="30"/>
          <w:szCs w:val="30"/>
          <w:cs/>
        </w:rPr>
        <w:t xml:space="preserve"> </w:t>
      </w:r>
      <w:r w:rsidR="00DF3545">
        <w:rPr>
          <w:rFonts w:hint="cs"/>
          <w:sz w:val="30"/>
          <w:szCs w:val="30"/>
          <w:cs/>
        </w:rPr>
        <w:t>และจะคืน</w:t>
      </w:r>
      <w:r w:rsidR="00DF3545" w:rsidRPr="00A4789D">
        <w:rPr>
          <w:color w:val="000000"/>
          <w:sz w:val="30"/>
          <w:szCs w:val="30"/>
          <w:cs/>
        </w:rPr>
        <w:t>ข้อมูลการพิสูจน์ความผิด</w:t>
      </w:r>
      <w:r w:rsidR="001E718A">
        <w:rPr>
          <w:color w:val="000000"/>
          <w:sz w:val="30"/>
          <w:szCs w:val="30"/>
          <w:cs/>
        </w:rPr>
        <w:br/>
      </w:r>
      <w:r w:rsidR="00DF3545" w:rsidRPr="00A4789D">
        <w:rPr>
          <w:color w:val="000000"/>
          <w:sz w:val="30"/>
          <w:szCs w:val="30"/>
          <w:cs/>
        </w:rPr>
        <w:t>ทางกฎหมาย</w:t>
      </w:r>
      <w:r w:rsidR="00DF3545">
        <w:rPr>
          <w:rFonts w:hint="cs"/>
          <w:color w:val="000000"/>
          <w:sz w:val="30"/>
          <w:szCs w:val="30"/>
          <w:cs/>
        </w:rPr>
        <w:t>ให้แก่เจ้าของข้อมูลเมื่อ</w:t>
      </w:r>
      <w:r w:rsidR="0014207D">
        <w:rPr>
          <w:rFonts w:hint="cs"/>
          <w:color w:val="000000"/>
          <w:sz w:val="30"/>
          <w:szCs w:val="30"/>
          <w:cs/>
        </w:rPr>
        <w:t>ดำเนินการด้านการบริหารทรัพ</w:t>
      </w:r>
      <w:r w:rsidR="0014207D">
        <w:rPr>
          <w:rFonts w:hint="cs"/>
          <w:sz w:val="30"/>
          <w:szCs w:val="30"/>
          <w:cs/>
        </w:rPr>
        <w:t>ยากรบุคคลเสร็จสิ้น</w:t>
      </w:r>
      <w:r w:rsidR="00CE4245" w:rsidRPr="00DF3545">
        <w:rPr>
          <w:sz w:val="30"/>
          <w:szCs w:val="30"/>
          <w:cs/>
        </w:rPr>
        <w:t xml:space="preserve"> </w:t>
      </w:r>
      <w:r w:rsidR="00935F72" w:rsidRPr="00DF3545">
        <w:rPr>
          <w:sz w:val="30"/>
          <w:szCs w:val="30"/>
          <w:cs/>
        </w:rPr>
        <w:t>ร</w:t>
      </w:r>
      <w:r w:rsidR="00935F72" w:rsidRPr="00A4789D">
        <w:rPr>
          <w:sz w:val="30"/>
          <w:szCs w:val="30"/>
          <w:cs/>
        </w:rPr>
        <w:t>ว</w:t>
      </w:r>
      <w:r w:rsidR="00130AD5" w:rsidRPr="00A4789D">
        <w:rPr>
          <w:sz w:val="30"/>
          <w:szCs w:val="30"/>
          <w:cs/>
        </w:rPr>
        <w:t xml:space="preserve">มถึงกรณีที่ต้องให้ความยินยอม </w:t>
      </w:r>
      <w:r w:rsidR="00935F72" w:rsidRPr="00A4789D">
        <w:rPr>
          <w:sz w:val="30"/>
          <w:szCs w:val="30"/>
          <w:cs/>
        </w:rPr>
        <w:t>มหาวิทยาลัยจะแจ้งเหตุผลของการใช้ข้อมูลดังกล่าว และให้เหตุผลของผลกระทบจากการไม่</w:t>
      </w:r>
      <w:r w:rsidR="003858AA" w:rsidRPr="00A4789D">
        <w:rPr>
          <w:sz w:val="30"/>
          <w:szCs w:val="30"/>
          <w:cs/>
        </w:rPr>
        <w:t>ให้</w:t>
      </w:r>
      <w:r w:rsidR="00935F72" w:rsidRPr="00A4789D">
        <w:rPr>
          <w:sz w:val="30"/>
          <w:szCs w:val="30"/>
          <w:cs/>
        </w:rPr>
        <w:t>ข้อมูลดังกล่าว เพื่อให้</w:t>
      </w:r>
      <w:r w:rsidR="0072619C" w:rsidRPr="00A4789D">
        <w:rPr>
          <w:sz w:val="30"/>
          <w:szCs w:val="30"/>
          <w:cs/>
        </w:rPr>
        <w:t>บุคลากร</w:t>
      </w:r>
      <w:r w:rsidR="00935F72" w:rsidRPr="00A4789D">
        <w:rPr>
          <w:sz w:val="30"/>
          <w:szCs w:val="30"/>
          <w:cs/>
        </w:rPr>
        <w:t>สามารถพิจารณาถึงเหตุผลความจำเป็นได้</w:t>
      </w:r>
    </w:p>
    <w:p w:rsidR="00793BAA" w:rsidRPr="002352F1" w:rsidRDefault="00BB64AC" w:rsidP="00566FFD">
      <w:pPr>
        <w:pStyle w:val="Heading2"/>
      </w:pPr>
      <w:r w:rsidRPr="002352F1">
        <w:rPr>
          <w:cs/>
        </w:rPr>
        <w:lastRenderedPageBreak/>
        <w:t>สารสนเทศที่มหาวิทยาลัยมหิดลได้รับและส่งต่อให้</w:t>
      </w:r>
      <w:bookmarkStart w:id="2" w:name="_Hlk64907046"/>
      <w:r w:rsidR="00536FBF" w:rsidRPr="002352F1">
        <w:rPr>
          <w:cs/>
        </w:rPr>
        <w:t>หน่วยงานหรือองค์กรอื่นที่เกี่ยวข้อง</w:t>
      </w:r>
      <w:bookmarkEnd w:id="2"/>
    </w:p>
    <w:p w:rsidR="004F397F" w:rsidRPr="00A4789D" w:rsidRDefault="00903BEE" w:rsidP="004F397F">
      <w:pPr>
        <w:pStyle w:val="Heading2"/>
        <w:rPr>
          <w:rFonts w:eastAsiaTheme="minorHAnsi"/>
          <w:b w:val="0"/>
          <w:bCs w:val="0"/>
          <w:color w:val="auto"/>
          <w:sz w:val="30"/>
          <w:szCs w:val="30"/>
        </w:rPr>
      </w:pPr>
      <w:r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ab/>
      </w:r>
      <w:r w:rsidR="004F397F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มหาวิทยาลัยได้ทำงานร่วมกับหน่วยงานหรือองค์กรอื่นที่เกี่ยวข้อง ข้อมูลและสารสนเทศบางส่วน</w:t>
      </w:r>
      <w:r w:rsidR="004A54B3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br/>
      </w:r>
      <w:r w:rsidR="004F397F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ที่มีการระบุต่อไปนี้อาจมีการจัดเก็บในบางกรณีหรือบางสถานการณ์ และอาจไม่จัดเก็บกับ</w:t>
      </w:r>
      <w:r w:rsidR="00093D40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บุคลากร</w:t>
      </w:r>
      <w:r w:rsidR="004F397F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 xml:space="preserve">ทุกคน ตัวอย่างหน่วยงานที่มหาวิทยาลัยได้ทำงานด้วย ได้แก่ </w:t>
      </w:r>
    </w:p>
    <w:p w:rsidR="00A552F4" w:rsidRPr="00A4789D" w:rsidRDefault="00A552F4" w:rsidP="00297D07">
      <w:pPr>
        <w:pStyle w:val="Heading2"/>
        <w:numPr>
          <w:ilvl w:val="0"/>
          <w:numId w:val="26"/>
        </w:numPr>
        <w:tabs>
          <w:tab w:val="left" w:pos="1080"/>
        </w:tabs>
        <w:ind w:left="0" w:firstLine="720"/>
        <w:rPr>
          <w:rFonts w:eastAsiaTheme="minorHAnsi"/>
          <w:b w:val="0"/>
          <w:bCs w:val="0"/>
          <w:color w:val="auto"/>
          <w:sz w:val="30"/>
          <w:szCs w:val="30"/>
        </w:rPr>
      </w:pPr>
      <w:r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 xml:space="preserve">มหาวิทยาลัยมหิดลจำเป็นต้องปฏิบัติตามกฎหมายที่เกี่ยวข้องกับการดำเนินการของสถาบันการอุดมศึกษา </w:t>
      </w:r>
      <w:r w:rsidR="0088379B">
        <w:rPr>
          <w:rFonts w:eastAsiaTheme="minorHAnsi"/>
          <w:b w:val="0"/>
          <w:bCs w:val="0"/>
          <w:color w:val="auto"/>
          <w:sz w:val="30"/>
          <w:szCs w:val="30"/>
          <w:cs/>
        </w:rPr>
        <w:br/>
      </w:r>
      <w:r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ตาม</w:t>
      </w:r>
      <w:r w:rsidR="00964603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 xml:space="preserve">พระราชบัญญัติการอุดมศึกษา พ.ศ. 2562 </w:t>
      </w:r>
      <w:r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ในการส่งข้อมูลส่วนบุคคลของบุคลากรให้กับกระทรวงการอุดมศึกษา วิทยาศาสตร์ วิจัย และนวัตกรรม ตามที่กำหนด</w:t>
      </w:r>
    </w:p>
    <w:p w:rsidR="000443DF" w:rsidRDefault="00DB0733" w:rsidP="00297D07">
      <w:pPr>
        <w:pStyle w:val="Heading2"/>
        <w:numPr>
          <w:ilvl w:val="0"/>
          <w:numId w:val="26"/>
        </w:numPr>
        <w:tabs>
          <w:tab w:val="left" w:pos="1080"/>
        </w:tabs>
        <w:ind w:left="0" w:firstLine="720"/>
        <w:rPr>
          <w:rFonts w:eastAsiaTheme="minorHAnsi"/>
          <w:b w:val="0"/>
          <w:bCs w:val="0"/>
          <w:color w:val="auto"/>
          <w:sz w:val="30"/>
          <w:szCs w:val="30"/>
        </w:rPr>
      </w:pPr>
      <w:r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มหาวิทยา</w:t>
      </w:r>
      <w:r w:rsidR="00966E54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ลัยอาจดำเนินการเป็นผู้ประสานงาน</w:t>
      </w:r>
      <w:r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ในการรับและส่งข้อมูลส่วนบุคคลของบุคลากร</w:t>
      </w:r>
      <w:r w:rsidR="006C18BB">
        <w:rPr>
          <w:rFonts w:eastAsiaTheme="minorHAnsi"/>
          <w:b w:val="0"/>
          <w:bCs w:val="0"/>
          <w:color w:val="auto"/>
          <w:sz w:val="30"/>
          <w:szCs w:val="30"/>
          <w:cs/>
        </w:rPr>
        <w:br/>
      </w:r>
      <w:r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ให้กับ</w:t>
      </w:r>
      <w:r w:rsidR="004F397F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หน่วยงาน</w:t>
      </w:r>
      <w:r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ที่</w:t>
      </w:r>
      <w:r w:rsidR="004F397F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ให้ทุน</w:t>
      </w:r>
      <w:r w:rsidR="00320257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สนับสนุนการดำเนินการตามพันธกิจหลัก</w:t>
      </w:r>
      <w:r w:rsidR="00FA754F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 xml:space="preserve"> ได้แก่ </w:t>
      </w:r>
      <w:r w:rsidR="00830E38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การเรียนการสอน</w:t>
      </w:r>
      <w:r w:rsidR="00FA754F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 xml:space="preserve"> การ</w:t>
      </w:r>
      <w:r w:rsidR="00F22B55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วิจัย</w:t>
      </w:r>
      <w:r w:rsidR="00FA754F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 xml:space="preserve"> </w:t>
      </w:r>
      <w:r w:rsidR="00130083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การบริการวิชาการ</w:t>
      </w:r>
      <w:r w:rsidR="006C18BB">
        <w:rPr>
          <w:rFonts w:eastAsiaTheme="minorHAnsi"/>
          <w:b w:val="0"/>
          <w:bCs w:val="0"/>
          <w:color w:val="auto"/>
          <w:sz w:val="30"/>
          <w:szCs w:val="30"/>
          <w:cs/>
        </w:rPr>
        <w:br/>
      </w:r>
      <w:r w:rsidR="0088379B">
        <w:rPr>
          <w:rFonts w:eastAsiaTheme="minorHAnsi"/>
          <w:b w:val="0"/>
          <w:bCs w:val="0"/>
          <w:color w:val="auto"/>
          <w:sz w:val="30"/>
          <w:szCs w:val="30"/>
          <w:cs/>
        </w:rPr>
        <w:t>ทั้งในแล</w:t>
      </w:r>
      <w:r w:rsidR="009656BD">
        <w:rPr>
          <w:rFonts w:eastAsiaTheme="minorHAnsi" w:hint="cs"/>
          <w:b w:val="0"/>
          <w:bCs w:val="0"/>
          <w:color w:val="auto"/>
          <w:sz w:val="30"/>
          <w:szCs w:val="30"/>
          <w:cs/>
        </w:rPr>
        <w:t>ะ</w:t>
      </w:r>
      <w:r w:rsidR="004F397F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 xml:space="preserve">ต่างประเทศ </w:t>
      </w:r>
      <w:r w:rsidR="006A48EC" w:rsidRPr="00A4789D">
        <w:rPr>
          <w:rFonts w:eastAsiaTheme="minorHAnsi"/>
          <w:b w:val="0"/>
          <w:bCs w:val="0"/>
          <w:color w:val="auto"/>
          <w:sz w:val="30"/>
          <w:szCs w:val="30"/>
          <w:cs/>
        </w:rPr>
        <w:t>เพื่อประโยชน์ในการพัฒนาศักยภาพของบุคลากร</w:t>
      </w:r>
    </w:p>
    <w:p w:rsidR="000443DF" w:rsidRPr="000443DF" w:rsidRDefault="000443DF" w:rsidP="00297D07">
      <w:pPr>
        <w:pStyle w:val="ListParagraph"/>
        <w:numPr>
          <w:ilvl w:val="0"/>
          <w:numId w:val="26"/>
        </w:numPr>
        <w:tabs>
          <w:tab w:val="left" w:pos="1080"/>
        </w:tabs>
        <w:ind w:left="0" w:firstLine="720"/>
        <w:rPr>
          <w:sz w:val="30"/>
          <w:szCs w:val="30"/>
        </w:rPr>
      </w:pPr>
      <w:r w:rsidRPr="00A4789D">
        <w:rPr>
          <w:sz w:val="30"/>
          <w:szCs w:val="30"/>
          <w:cs/>
        </w:rPr>
        <w:t>ในบางกรณีที่บุคลากรอาจต้องไปเข้าร่วมกิจกรรม ศึกษา วิจัย หรือศึกษาดูงาน ณ ต่างประเทศ ระหว่างที่เป็นบุคลากรของมหาวิทยาลัยมหิดล ซึ่งจะดำเนินการผ่านการทำสัญญาก่อน โดยมหาวิทยาลัยจำเป็นต้องมีการดำเนินการ</w:t>
      </w:r>
      <w:r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ในการรับและส่งข้อมูลส่วนบุคคลของบุคลากรกับสถานทูตหรือต่างประเทศ โดยรายละเอียดเพิ่มเติม</w:t>
      </w:r>
      <w:r w:rsidRPr="00035018">
        <w:rPr>
          <w:sz w:val="30"/>
          <w:szCs w:val="30"/>
          <w:cs/>
        </w:rPr>
        <w:t>แสดงในหัวข้อ การส่งหรือโอนข้อมูลส่วนบุคคลไปยังต่างประเทศ</w:t>
      </w:r>
    </w:p>
    <w:p w:rsidR="00296CA3" w:rsidRPr="00A4789D" w:rsidRDefault="00296CA3" w:rsidP="00297D07">
      <w:pPr>
        <w:pStyle w:val="ListParagraph"/>
        <w:numPr>
          <w:ilvl w:val="0"/>
          <w:numId w:val="26"/>
        </w:numPr>
        <w:tabs>
          <w:tab w:val="left" w:pos="1080"/>
        </w:tabs>
        <w:ind w:left="0" w:firstLine="720"/>
        <w:rPr>
          <w:sz w:val="30"/>
          <w:szCs w:val="30"/>
        </w:rPr>
      </w:pPr>
      <w:r w:rsidRPr="00A4789D">
        <w:rPr>
          <w:sz w:val="30"/>
          <w:szCs w:val="30"/>
          <w:cs/>
        </w:rPr>
        <w:t>มหาวิทยาลัยมหิดลทำงานร่วมกับสถาบันการเงิน ซึ่งจำเป็นต้องมีการส่งข้อมูลส่วนบุคคลเพื่อใช้</w:t>
      </w:r>
      <w:r w:rsidR="00966E54" w:rsidRPr="00A4789D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ทำบัตร</w:t>
      </w:r>
      <w:r w:rsidR="00093D40" w:rsidRPr="00A4789D">
        <w:rPr>
          <w:sz w:val="30"/>
          <w:szCs w:val="30"/>
          <w:cs/>
        </w:rPr>
        <w:t>บุคลากร</w:t>
      </w:r>
      <w:r w:rsidRPr="00A4789D">
        <w:rPr>
          <w:sz w:val="30"/>
          <w:szCs w:val="30"/>
          <w:cs/>
        </w:rPr>
        <w:t xml:space="preserve"> </w:t>
      </w:r>
      <w:r w:rsidR="00326D84" w:rsidRPr="00A4789D">
        <w:rPr>
          <w:sz w:val="30"/>
          <w:szCs w:val="30"/>
          <w:cs/>
        </w:rPr>
        <w:t xml:space="preserve">การจ่ายเงินเดือน </w:t>
      </w:r>
      <w:r w:rsidR="001A74BE" w:rsidRPr="00A4789D">
        <w:rPr>
          <w:sz w:val="30"/>
          <w:szCs w:val="30"/>
          <w:cs/>
        </w:rPr>
        <w:t>การจัดสวัสดิการเงินกู้ต่าง ๆ</w:t>
      </w:r>
      <w:r w:rsidR="001A74BE">
        <w:rPr>
          <w:rFonts w:hint="cs"/>
          <w:sz w:val="30"/>
          <w:szCs w:val="30"/>
          <w:cs/>
        </w:rPr>
        <w:t xml:space="preserve"> </w:t>
      </w:r>
      <w:r w:rsidRPr="00A4789D">
        <w:rPr>
          <w:sz w:val="30"/>
          <w:szCs w:val="30"/>
          <w:cs/>
        </w:rPr>
        <w:t>การทำธุรกรรมทางการเงินซึ่งอาจมีการส่งมอบข้อมูล</w:t>
      </w:r>
      <w:r w:rsidR="001A74BE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ส่วนบุคคล</w:t>
      </w:r>
      <w:r w:rsidR="00966E54" w:rsidRPr="00A4789D">
        <w:rPr>
          <w:sz w:val="30"/>
          <w:szCs w:val="30"/>
          <w:cs/>
        </w:rPr>
        <w:t>ของ</w:t>
      </w:r>
      <w:r w:rsidR="00093D40" w:rsidRPr="00A4789D">
        <w:rPr>
          <w:sz w:val="30"/>
          <w:szCs w:val="30"/>
          <w:cs/>
        </w:rPr>
        <w:t>บุคลากร</w:t>
      </w:r>
      <w:r w:rsidRPr="00A4789D">
        <w:rPr>
          <w:sz w:val="30"/>
          <w:szCs w:val="30"/>
          <w:cs/>
        </w:rPr>
        <w:t>และส่งกลับเพื่อยืนยันสถานะการทำธุรกรรม การใช้</w:t>
      </w:r>
      <w:r w:rsidR="00EC0429">
        <w:rPr>
          <w:sz w:val="30"/>
          <w:szCs w:val="30"/>
          <w:cs/>
        </w:rPr>
        <w:t>งานแอพลิเคชันด้านทรัพย</w:t>
      </w:r>
      <w:r w:rsidR="00EC0429">
        <w:rPr>
          <w:rFonts w:hint="cs"/>
          <w:sz w:val="30"/>
          <w:szCs w:val="30"/>
          <w:cs/>
        </w:rPr>
        <w:t>า</w:t>
      </w:r>
      <w:r w:rsidR="00EC0429">
        <w:rPr>
          <w:sz w:val="30"/>
          <w:szCs w:val="30"/>
          <w:cs/>
        </w:rPr>
        <w:t>กรบุคคล</w:t>
      </w:r>
      <w:r w:rsidR="001A74BE">
        <w:rPr>
          <w:sz w:val="30"/>
          <w:szCs w:val="30"/>
          <w:cs/>
        </w:rPr>
        <w:br/>
      </w:r>
      <w:r w:rsidR="00EC0429">
        <w:rPr>
          <w:sz w:val="30"/>
          <w:szCs w:val="30"/>
          <w:cs/>
        </w:rPr>
        <w:t>ที่พั</w:t>
      </w:r>
      <w:r w:rsidR="00EC0429">
        <w:rPr>
          <w:rFonts w:hint="cs"/>
          <w:sz w:val="30"/>
          <w:szCs w:val="30"/>
          <w:cs/>
        </w:rPr>
        <w:t xml:space="preserve">ฒนาขึ้น </w:t>
      </w:r>
      <w:r w:rsidRPr="00A4789D">
        <w:rPr>
          <w:sz w:val="30"/>
          <w:szCs w:val="30"/>
          <w:cs/>
        </w:rPr>
        <w:t>ซึ่งจำเป็นต้องมีการส่งและรับข้อมูลส่วนบุคคลของ</w:t>
      </w:r>
      <w:r w:rsidR="00093D40" w:rsidRPr="00A4789D">
        <w:rPr>
          <w:sz w:val="30"/>
          <w:szCs w:val="30"/>
          <w:cs/>
        </w:rPr>
        <w:t>บุคลากร</w:t>
      </w:r>
      <w:r w:rsidRPr="00A4789D">
        <w:rPr>
          <w:sz w:val="30"/>
          <w:szCs w:val="30"/>
          <w:cs/>
        </w:rPr>
        <w:t xml:space="preserve"> รวมถึงการทำ </w:t>
      </w:r>
      <w:r w:rsidRPr="00A4789D">
        <w:rPr>
          <w:sz w:val="30"/>
          <w:szCs w:val="30"/>
        </w:rPr>
        <w:t xml:space="preserve">Promotion </w:t>
      </w:r>
      <w:r w:rsidRPr="00A4789D">
        <w:rPr>
          <w:sz w:val="30"/>
          <w:szCs w:val="30"/>
          <w:cs/>
        </w:rPr>
        <w:t>ต่าง</w:t>
      </w:r>
      <w:r w:rsidR="00966E54" w:rsidRPr="00A4789D">
        <w:rPr>
          <w:sz w:val="30"/>
          <w:szCs w:val="30"/>
          <w:cs/>
        </w:rPr>
        <w:t xml:space="preserve"> </w:t>
      </w:r>
      <w:r w:rsidRPr="00A4789D">
        <w:rPr>
          <w:sz w:val="30"/>
          <w:szCs w:val="30"/>
          <w:cs/>
        </w:rPr>
        <w:t>ๆ อาจมีการส่งและรับข้อมูลส่วนบุคคลของ</w:t>
      </w:r>
      <w:r w:rsidR="00093D40" w:rsidRPr="00A4789D">
        <w:rPr>
          <w:sz w:val="30"/>
          <w:szCs w:val="30"/>
          <w:cs/>
        </w:rPr>
        <w:t>บุคลากร</w:t>
      </w:r>
      <w:r w:rsidRPr="00A4789D">
        <w:rPr>
          <w:sz w:val="30"/>
          <w:szCs w:val="30"/>
          <w:cs/>
        </w:rPr>
        <w:t>ซึ่งต้องผ่านการยินยอมของ</w:t>
      </w:r>
      <w:r w:rsidR="00093D40" w:rsidRPr="00A4789D">
        <w:rPr>
          <w:sz w:val="30"/>
          <w:szCs w:val="30"/>
          <w:cs/>
        </w:rPr>
        <w:t>บุคลากร</w:t>
      </w:r>
      <w:r w:rsidR="00B30FE1" w:rsidRPr="00A4789D">
        <w:rPr>
          <w:sz w:val="30"/>
          <w:szCs w:val="30"/>
          <w:cs/>
        </w:rPr>
        <w:t xml:space="preserve"> </w:t>
      </w:r>
    </w:p>
    <w:p w:rsidR="00777444" w:rsidRPr="00A4789D" w:rsidRDefault="00777444" w:rsidP="00297D07">
      <w:pPr>
        <w:pStyle w:val="ListParagraph"/>
        <w:numPr>
          <w:ilvl w:val="0"/>
          <w:numId w:val="26"/>
        </w:numPr>
        <w:tabs>
          <w:tab w:val="left" w:pos="1080"/>
        </w:tabs>
        <w:ind w:left="0" w:firstLine="720"/>
        <w:rPr>
          <w:sz w:val="30"/>
          <w:szCs w:val="30"/>
        </w:rPr>
      </w:pPr>
      <w:r w:rsidRPr="00A4789D">
        <w:rPr>
          <w:sz w:val="30"/>
          <w:szCs w:val="30"/>
          <w:cs/>
        </w:rPr>
        <w:t>มหาวิทยาลัยจำเป็นต้องส่งข้อมูลส่วนบุคคลให้กับสำนักงบประมาณ กรมบัญชีกลาง</w:t>
      </w:r>
      <w:r w:rsidR="00FC7905" w:rsidRPr="00A4789D">
        <w:rPr>
          <w:sz w:val="30"/>
          <w:szCs w:val="30"/>
          <w:cs/>
        </w:rPr>
        <w:t xml:space="preserve"> สำนักงานตรวจเงินแผ่นดิน </w:t>
      </w:r>
      <w:r w:rsidRPr="00A4789D">
        <w:rPr>
          <w:sz w:val="30"/>
          <w:szCs w:val="30"/>
          <w:cs/>
        </w:rPr>
        <w:t>เพื่อประโยชน์ในการพิจารณาประกอบการจัดสรร</w:t>
      </w:r>
      <w:r w:rsidR="00225BF5" w:rsidRPr="00A4789D">
        <w:rPr>
          <w:sz w:val="30"/>
          <w:szCs w:val="30"/>
          <w:cs/>
        </w:rPr>
        <w:t>และตรวจสอบการใช้</w:t>
      </w:r>
      <w:r w:rsidRPr="00A4789D">
        <w:rPr>
          <w:sz w:val="30"/>
          <w:szCs w:val="30"/>
          <w:cs/>
        </w:rPr>
        <w:t>งบประมาณ</w:t>
      </w:r>
    </w:p>
    <w:p w:rsidR="00EC0429" w:rsidRPr="00A4789D" w:rsidRDefault="00EC0429" w:rsidP="00297D07">
      <w:pPr>
        <w:pStyle w:val="ListParagraph"/>
        <w:numPr>
          <w:ilvl w:val="0"/>
          <w:numId w:val="26"/>
        </w:numPr>
        <w:tabs>
          <w:tab w:val="left" w:pos="1080"/>
        </w:tabs>
        <w:ind w:left="0" w:firstLine="720"/>
        <w:rPr>
          <w:sz w:val="30"/>
          <w:szCs w:val="30"/>
        </w:rPr>
      </w:pPr>
      <w:r w:rsidRPr="00A4789D">
        <w:rPr>
          <w:sz w:val="30"/>
          <w:szCs w:val="30"/>
          <w:cs/>
        </w:rPr>
        <w:t xml:space="preserve">มหาวิทยาลัยอาจดำเนินการเป็นผู้ประสานงาน ในการรับและส่งข้อมูลส่วนบุคคลของบุคลากรให้กับหน่วยงานที่บุคลากรสมัครเข้าทำงาน ฝึกอบรม หรือศึกษาดูงาน </w:t>
      </w:r>
    </w:p>
    <w:p w:rsidR="00EC0429" w:rsidRPr="00A4789D" w:rsidRDefault="00EC0429" w:rsidP="00297D07">
      <w:pPr>
        <w:pStyle w:val="ListParagraph"/>
        <w:numPr>
          <w:ilvl w:val="0"/>
          <w:numId w:val="26"/>
        </w:numPr>
        <w:tabs>
          <w:tab w:val="left" w:pos="1080"/>
        </w:tabs>
        <w:ind w:left="0" w:firstLine="720"/>
        <w:rPr>
          <w:sz w:val="30"/>
          <w:szCs w:val="30"/>
        </w:rPr>
      </w:pPr>
      <w:r w:rsidRPr="00A4789D">
        <w:rPr>
          <w:sz w:val="30"/>
          <w:szCs w:val="30"/>
          <w:cs/>
        </w:rPr>
        <w:t>มหาวิทยาลัยมหิดลอาจต้องแลกเปลี่ยนหรือให้ข้อมูลผู้ทรงคุณวุฒิเพื่ออ่านและประเมินผลงานทางวิชาการ</w:t>
      </w:r>
      <w:r w:rsidRPr="00A4789D">
        <w:rPr>
          <w:sz w:val="30"/>
          <w:szCs w:val="30"/>
          <w:cs/>
        </w:rPr>
        <w:br/>
        <w:t>ของบุคลากรกับสถาบันการศึกษาต่างๆ เพื่อประโยชน์ทางวิชาการ</w:t>
      </w:r>
    </w:p>
    <w:p w:rsidR="00B078AB" w:rsidRDefault="00B078AB" w:rsidP="00297D07">
      <w:pPr>
        <w:pStyle w:val="ListParagraph"/>
        <w:numPr>
          <w:ilvl w:val="0"/>
          <w:numId w:val="26"/>
        </w:numPr>
        <w:tabs>
          <w:tab w:val="left" w:pos="1080"/>
        </w:tabs>
        <w:ind w:left="0" w:firstLine="720"/>
        <w:rPr>
          <w:sz w:val="30"/>
          <w:szCs w:val="30"/>
        </w:rPr>
      </w:pPr>
      <w:r>
        <w:rPr>
          <w:rFonts w:hint="cs"/>
          <w:sz w:val="30"/>
          <w:szCs w:val="30"/>
          <w:cs/>
        </w:rPr>
        <w:t>มหาวิทยาลัยอาจจำเป็นต้องเปิดเผยและแบ่งปันข้อมูลส่วนบุคคลของบุคลากรแก่หน่วยงานภาครัฐ</w:t>
      </w:r>
      <w:r w:rsidR="006C18BB">
        <w:rPr>
          <w:sz w:val="30"/>
          <w:szCs w:val="30"/>
          <w:cs/>
        </w:rPr>
        <w:br/>
      </w:r>
      <w:r>
        <w:rPr>
          <w:rFonts w:hint="cs"/>
          <w:sz w:val="30"/>
          <w:szCs w:val="30"/>
          <w:cs/>
        </w:rPr>
        <w:t>และเอกชนที่เกี่ยวข้องเพื่อประโยชน์ในการบริหารงานด้านทรัพยากรบุคคลของมหาวิทยาลัย เช่น ผู้ให้</w:t>
      </w:r>
      <w:r w:rsidR="00615E2F">
        <w:rPr>
          <w:rFonts w:hint="cs"/>
          <w:sz w:val="30"/>
          <w:szCs w:val="30"/>
          <w:cs/>
        </w:rPr>
        <w:t>บริการพัฒนาระบบสารสนเทศด้านทรัพย</w:t>
      </w:r>
      <w:r>
        <w:rPr>
          <w:rFonts w:hint="cs"/>
          <w:sz w:val="30"/>
          <w:szCs w:val="30"/>
          <w:cs/>
        </w:rPr>
        <w:t>ากรบุคคล บริษัทเอกชนที่ร่วมดำเนินการจัดสวัสดิการและสิทธิประโยชน์ให้กับบุคลากร</w:t>
      </w:r>
      <w:r w:rsidR="006C18BB">
        <w:rPr>
          <w:sz w:val="30"/>
          <w:szCs w:val="30"/>
          <w:cs/>
        </w:rPr>
        <w:br/>
      </w:r>
      <w:r>
        <w:rPr>
          <w:rFonts w:hint="cs"/>
          <w:sz w:val="30"/>
          <w:szCs w:val="30"/>
          <w:cs/>
        </w:rPr>
        <w:t xml:space="preserve">ของมหาวิทยาลัย เป็นต้น </w:t>
      </w:r>
    </w:p>
    <w:p w:rsidR="00296CA3" w:rsidRPr="00A4789D" w:rsidRDefault="00296CA3" w:rsidP="00297D07">
      <w:pPr>
        <w:pStyle w:val="ListParagraph"/>
        <w:numPr>
          <w:ilvl w:val="0"/>
          <w:numId w:val="26"/>
        </w:numPr>
        <w:tabs>
          <w:tab w:val="left" w:pos="1080"/>
        </w:tabs>
        <w:ind w:left="0" w:firstLine="720"/>
        <w:rPr>
          <w:sz w:val="30"/>
          <w:szCs w:val="30"/>
        </w:rPr>
      </w:pPr>
      <w:r w:rsidRPr="00A4789D">
        <w:rPr>
          <w:sz w:val="30"/>
          <w:szCs w:val="30"/>
          <w:cs/>
        </w:rPr>
        <w:lastRenderedPageBreak/>
        <w:t>เพื่อคุ้มครองสิทธิขั้นพื้นฐาน มหาวิทยาลัยมีการประสานงานกับบริษัทประกันภัยฯ เพื่อคุ้มครองอุบัติเหตุ</w:t>
      </w:r>
      <w:r w:rsidR="00966E54" w:rsidRPr="00A4789D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และประกันสุขภาพของ</w:t>
      </w:r>
      <w:r w:rsidR="00093D40" w:rsidRPr="00A4789D">
        <w:rPr>
          <w:sz w:val="30"/>
          <w:szCs w:val="30"/>
          <w:cs/>
        </w:rPr>
        <w:t>บุคลากร</w:t>
      </w:r>
      <w:r w:rsidRPr="00A4789D">
        <w:rPr>
          <w:sz w:val="30"/>
          <w:szCs w:val="30"/>
          <w:cs/>
        </w:rPr>
        <w:t xml:space="preserve"> จึงจำเป็นต้องมีการประสานกับบริษัทประกันภัย ในการรับและส่งข้อมูล</w:t>
      </w:r>
      <w:r w:rsidR="00966E54" w:rsidRPr="00A4789D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ส่วนบุคคลของ</w:t>
      </w:r>
      <w:r w:rsidR="00093D40" w:rsidRPr="00A4789D">
        <w:rPr>
          <w:sz w:val="30"/>
          <w:szCs w:val="30"/>
          <w:cs/>
        </w:rPr>
        <w:t>บุคลากร</w:t>
      </w:r>
      <w:r w:rsidRPr="00A4789D">
        <w:rPr>
          <w:sz w:val="30"/>
          <w:szCs w:val="30"/>
          <w:cs/>
        </w:rPr>
        <w:t>เพื่อใช้ในการคุ้มครองสิทธิ</w:t>
      </w:r>
    </w:p>
    <w:p w:rsidR="00D650B7" w:rsidRDefault="005D156E" w:rsidP="00297D07">
      <w:pPr>
        <w:pStyle w:val="ListParagraph"/>
        <w:numPr>
          <w:ilvl w:val="0"/>
          <w:numId w:val="26"/>
        </w:numPr>
        <w:tabs>
          <w:tab w:val="left" w:pos="1080"/>
        </w:tabs>
        <w:ind w:left="0" w:firstLine="720"/>
        <w:rPr>
          <w:sz w:val="30"/>
          <w:szCs w:val="30"/>
        </w:rPr>
      </w:pPr>
      <w:r w:rsidRPr="00A4789D">
        <w:rPr>
          <w:sz w:val="30"/>
          <w:szCs w:val="30"/>
          <w:cs/>
        </w:rPr>
        <w:t>มหาวิทยาลัยมหิดลอาจจำเป็นต้องมีการส่งข้อมูลส่วนบุคคลให้กับ</w:t>
      </w:r>
      <w:r w:rsidRPr="00035018">
        <w:rPr>
          <w:sz w:val="30"/>
          <w:szCs w:val="30"/>
          <w:cs/>
        </w:rPr>
        <w:t xml:space="preserve">ส่วนราชการตามที่กฎหมายกำหนด </w:t>
      </w:r>
      <w:r w:rsidR="006C18BB">
        <w:rPr>
          <w:sz w:val="30"/>
          <w:szCs w:val="30"/>
          <w:cs/>
        </w:rPr>
        <w:br/>
      </w:r>
      <w:r w:rsidRPr="00035018">
        <w:rPr>
          <w:sz w:val="30"/>
          <w:szCs w:val="30"/>
          <w:cs/>
        </w:rPr>
        <w:t xml:space="preserve">เช่น </w:t>
      </w:r>
      <w:r w:rsidR="00B078AB">
        <w:rPr>
          <w:rFonts w:hint="cs"/>
          <w:sz w:val="30"/>
          <w:szCs w:val="30"/>
          <w:cs/>
        </w:rPr>
        <w:t xml:space="preserve">สำนักนายกรัฐมนตรี </w:t>
      </w:r>
      <w:r w:rsidR="00735C75" w:rsidRPr="00035018">
        <w:rPr>
          <w:sz w:val="30"/>
          <w:szCs w:val="30"/>
          <w:cs/>
        </w:rPr>
        <w:t xml:space="preserve">สำนักงานประกันสังคม กรมสรรพากร </w:t>
      </w:r>
      <w:r w:rsidR="00EC0429">
        <w:rPr>
          <w:rFonts w:hint="cs"/>
          <w:sz w:val="30"/>
          <w:szCs w:val="30"/>
          <w:cs/>
        </w:rPr>
        <w:t>เป็นต้น</w:t>
      </w:r>
    </w:p>
    <w:p w:rsidR="00FF15CF" w:rsidRPr="006E3BF2" w:rsidRDefault="00035018" w:rsidP="00297D07">
      <w:pPr>
        <w:pStyle w:val="ListParagraph"/>
        <w:numPr>
          <w:ilvl w:val="0"/>
          <w:numId w:val="26"/>
        </w:numPr>
        <w:tabs>
          <w:tab w:val="left" w:pos="1080"/>
        </w:tabs>
        <w:ind w:left="0" w:firstLine="720"/>
        <w:rPr>
          <w:sz w:val="30"/>
          <w:szCs w:val="30"/>
        </w:rPr>
      </w:pPr>
      <w:r w:rsidRPr="00A4789D">
        <w:rPr>
          <w:sz w:val="30"/>
          <w:szCs w:val="30"/>
          <w:cs/>
        </w:rPr>
        <w:t>มหาวิทยาลัยมหิดลอาจจำเป็นต้อ</w:t>
      </w:r>
      <w:r w:rsidR="00FF15CF">
        <w:rPr>
          <w:rFonts w:hint="cs"/>
          <w:sz w:val="30"/>
          <w:szCs w:val="30"/>
          <w:cs/>
        </w:rPr>
        <w:t>ง</w:t>
      </w:r>
      <w:r w:rsidRPr="00A4789D">
        <w:rPr>
          <w:sz w:val="30"/>
          <w:szCs w:val="30"/>
          <w:cs/>
        </w:rPr>
        <w:t>ส่ง</w:t>
      </w:r>
      <w:r w:rsidR="00FF15CF" w:rsidRPr="00035018">
        <w:rPr>
          <w:sz w:val="30"/>
          <w:szCs w:val="30"/>
          <w:cs/>
        </w:rPr>
        <w:t>ข้อมูลพิสูจน์ความผิดว่าด้วยธุรกรรมทางคอมพิวเตอร์</w:t>
      </w:r>
      <w:r w:rsidR="00FF15CF">
        <w:rPr>
          <w:rFonts w:hint="cs"/>
          <w:sz w:val="30"/>
          <w:szCs w:val="30"/>
          <w:cs/>
        </w:rPr>
        <w:t>แก่</w:t>
      </w:r>
      <w:r w:rsidRPr="00A4789D">
        <w:rPr>
          <w:sz w:val="30"/>
          <w:szCs w:val="30"/>
          <w:cs/>
        </w:rPr>
        <w:t>ผู้ให้บริการสาร</w:t>
      </w:r>
      <w:r w:rsidR="006E3BF2">
        <w:rPr>
          <w:sz w:val="30"/>
          <w:szCs w:val="30"/>
          <w:cs/>
        </w:rPr>
        <w:t>สนเทศที่เกี่ยวข้อง</w:t>
      </w:r>
    </w:p>
    <w:p w:rsidR="00B500E8" w:rsidRDefault="00D650B7" w:rsidP="00C76CB7">
      <w:pPr>
        <w:pStyle w:val="ListParagraph"/>
        <w:numPr>
          <w:ilvl w:val="0"/>
          <w:numId w:val="0"/>
        </w:num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ab/>
        <w:t>ทั้งนี้ มหาวิทยาลัยจะกำหนดให้ผู้ที่ได้รับข้อมูลมีมาตรการปกป้องข้อมูลของ</w:t>
      </w:r>
      <w:r w:rsidR="00402BC1" w:rsidRPr="00A4789D">
        <w:rPr>
          <w:sz w:val="30"/>
          <w:szCs w:val="30"/>
          <w:cs/>
        </w:rPr>
        <w:t>บุคลากร</w:t>
      </w:r>
      <w:r w:rsidRPr="00A4789D">
        <w:rPr>
          <w:sz w:val="30"/>
          <w:szCs w:val="30"/>
          <w:cs/>
        </w:rPr>
        <w:t>อย่างเหมาะสม</w:t>
      </w:r>
      <w:r w:rsidR="00C76CB7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และประมวลผลข้อมูลส่วนบุคคลดังกล่าวเท่าที่จำเป็นเท่านั้น และดำเนินการเพื่อป้องกันไม่ให้ใช้หรือเปิดเผยข้อมูล</w:t>
      </w:r>
      <w:r w:rsidR="00C76CB7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ส่วนบุคคลโดยปราศจากอำนาจโดยมิชอบ</w:t>
      </w:r>
    </w:p>
    <w:p w:rsidR="00026A24" w:rsidRPr="002352F1" w:rsidRDefault="00CD2296" w:rsidP="00D65D32">
      <w:pPr>
        <w:pStyle w:val="Heading2"/>
        <w:rPr>
          <w:rFonts w:eastAsiaTheme="minorHAnsi"/>
          <w:b w:val="0"/>
          <w:bCs w:val="0"/>
          <w:color w:val="auto"/>
        </w:rPr>
      </w:pPr>
      <w:r w:rsidRPr="002352F1">
        <w:rPr>
          <w:cs/>
        </w:rPr>
        <w:t>วัตถุประสงค์ของการเก็บรวบรวม ใช้ หรือเปิดเผยข้อมูลส่วนบุคคล</w:t>
      </w:r>
    </w:p>
    <w:tbl>
      <w:tblPr>
        <w:tblStyle w:val="TableGrid"/>
        <w:tblpPr w:vertAnchor="text" w:tblpXSpec="center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3539"/>
        <w:gridCol w:w="3260"/>
        <w:gridCol w:w="2552"/>
      </w:tblGrid>
      <w:tr w:rsidR="003D0484" w:rsidRPr="00A179CB" w:rsidTr="004036B1">
        <w:trPr>
          <w:tblHeader/>
        </w:trPr>
        <w:tc>
          <w:tcPr>
            <w:tcW w:w="3539" w:type="dxa"/>
            <w:shd w:val="clear" w:color="auto" w:fill="D0CECE" w:themeFill="background2" w:themeFillShade="E6"/>
          </w:tcPr>
          <w:p w:rsidR="003D0484" w:rsidRPr="007C51F8" w:rsidRDefault="003D0484" w:rsidP="000F1771">
            <w:pPr>
              <w:spacing w:after="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7C51F8">
              <w:rPr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:rsidR="003D0484" w:rsidRPr="007C51F8" w:rsidRDefault="003D0484" w:rsidP="000F1771">
            <w:pPr>
              <w:spacing w:after="0"/>
              <w:jc w:val="center"/>
              <w:rPr>
                <w:b/>
                <w:bCs/>
                <w:sz w:val="30"/>
                <w:szCs w:val="30"/>
              </w:rPr>
            </w:pPr>
            <w:r w:rsidRPr="007C51F8">
              <w:rPr>
                <w:b/>
                <w:bCs/>
                <w:sz w:val="30"/>
                <w:szCs w:val="30"/>
                <w:cs/>
              </w:rPr>
              <w:t>ประเภทข้อมูลส่วนบุคคล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3D0484" w:rsidRPr="007C51F8" w:rsidRDefault="003D0484" w:rsidP="000F1771">
            <w:pPr>
              <w:spacing w:after="0"/>
              <w:jc w:val="center"/>
              <w:rPr>
                <w:b/>
                <w:bCs/>
                <w:sz w:val="30"/>
                <w:szCs w:val="30"/>
              </w:rPr>
            </w:pPr>
            <w:r w:rsidRPr="007C51F8">
              <w:rPr>
                <w:b/>
                <w:bCs/>
                <w:sz w:val="30"/>
                <w:szCs w:val="30"/>
                <w:cs/>
              </w:rPr>
              <w:t>ฐานกฎหมายที่ใช้</w:t>
            </w:r>
          </w:p>
        </w:tc>
      </w:tr>
      <w:tr w:rsidR="003D0484" w:rsidRPr="00A179CB" w:rsidTr="004036B1">
        <w:tc>
          <w:tcPr>
            <w:tcW w:w="3539" w:type="dxa"/>
          </w:tcPr>
          <w:p w:rsidR="003D0484" w:rsidRPr="007C51F8" w:rsidRDefault="003D0484" w:rsidP="008B5910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7C51F8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1. </w:t>
            </w:r>
            <w:r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เพื่อใช้ในการดำเนินการตามคำขอของ</w:t>
            </w:r>
            <w:r w:rsidR="00631121"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บุคลากร</w:t>
            </w:r>
            <w:r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ก่อนเข้าทำสัญญาหรือเพื่อปฏิบัติตามสัญญาซึ่ง</w:t>
            </w:r>
            <w:r w:rsidR="00631121"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บุคลากร</w:t>
            </w:r>
            <w:r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เป็นคู่สัญญากับมหาวิทยาลัย เช่น จัดทำสัญญาจ้างงาน ข้อตกลง การปฏิบัติตามสัญญาจ้างงาน การปฏิบัติตามข้อบังคับและระเบียบการบริหารงานบุคคลของมหาวิทยาลัย จรรยาบรรณ การมอบหมายให้ปฏิบัติงาน การโอนย้าย</w:t>
            </w:r>
            <w:r w:rsidR="00631121"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บุคลากร</w:t>
            </w:r>
            <w:r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="005F72D4"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การพัฒนา</w:t>
            </w:r>
            <w:r w:rsidR="00631121"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บุคลากร</w:t>
            </w:r>
            <w:r w:rsidR="005F72D4"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 xml:space="preserve"> </w:t>
            </w:r>
            <w:r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การประเมินผลการปฏิบัติงาน การพิจารณาตำแหน่งงานแล</w:t>
            </w:r>
            <w:r w:rsidR="001644E6"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ะ</w:t>
            </w:r>
            <w:r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ค่าตอบแทน การบริหารและการดูแลเรื่องสุขภาพและความปลอดภัยของ</w:t>
            </w:r>
            <w:r w:rsidR="00631121" w:rsidRPr="003E2E8B">
              <w:rPr>
                <w:b w:val="0"/>
                <w:bCs w:val="0"/>
                <w:color w:val="auto"/>
                <w:spacing w:val="-4"/>
                <w:sz w:val="28"/>
                <w:szCs w:val="28"/>
                <w:shd w:val="clear" w:color="auto" w:fill="FFFFFF"/>
                <w:cs/>
              </w:rPr>
              <w:t>บุคลากร</w:t>
            </w:r>
          </w:p>
        </w:tc>
        <w:tc>
          <w:tcPr>
            <w:tcW w:w="3260" w:type="dxa"/>
          </w:tcPr>
          <w:p w:rsidR="00F454D8" w:rsidRPr="007C51F8" w:rsidRDefault="00F454D8" w:rsidP="00F454D8">
            <w:pPr>
              <w:pStyle w:val="Heading3"/>
              <w:spacing w:before="0" w:after="0"/>
              <w:ind w:left="0"/>
              <w:outlineLvl w:val="2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C51F8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3D0484" w:rsidRPr="007C51F8" w:rsidRDefault="003D0484" w:rsidP="000F177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D0484" w:rsidRPr="007C51F8" w:rsidRDefault="003D0484" w:rsidP="000F1771">
            <w:pPr>
              <w:spacing w:after="0"/>
              <w:rPr>
                <w:sz w:val="28"/>
                <w:szCs w:val="28"/>
              </w:rPr>
            </w:pPr>
            <w:r w:rsidRPr="007C51F8">
              <w:rPr>
                <w:color w:val="000000" w:themeColor="text1"/>
                <w:sz w:val="28"/>
                <w:szCs w:val="28"/>
                <w:cs/>
              </w:rPr>
              <w:t>การปฏิบัติตามสัญญา</w:t>
            </w:r>
          </w:p>
        </w:tc>
      </w:tr>
      <w:tr w:rsidR="007C51F8" w:rsidRPr="00A179CB" w:rsidTr="004036B1">
        <w:tc>
          <w:tcPr>
            <w:tcW w:w="3539" w:type="dxa"/>
          </w:tcPr>
          <w:p w:rsidR="007C51F8" w:rsidRPr="007C51F8" w:rsidRDefault="007C51F8" w:rsidP="007C51F8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 w:rsidRPr="007C51F8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 xml:space="preserve">2. </w:t>
            </w:r>
            <w:r w:rsidRPr="003E2E8B">
              <w:rPr>
                <w:b w:val="0"/>
                <w:bCs w:val="0"/>
                <w:color w:val="auto"/>
                <w:spacing w:val="-10"/>
                <w:sz w:val="28"/>
                <w:szCs w:val="28"/>
                <w:shd w:val="clear" w:color="auto" w:fill="FFFFFF"/>
                <w:cs/>
              </w:rPr>
              <w:t>เพื่อให้สามารถปฏิบัติตามพระราชบัญญัติการอุดมศึกษา พระราชบัญญัติมหาวิทยาลัยมหิดล พ.ศ. 2550 และกฎหมายอื่นที่เกี่ยวข้อง เช่น พระราชบัญญัติประกันสังคม พระราชบัญญัติกองทุนเงินให้กู้ยืมเพื่อการศึกษาพระราชบัญญัติเงินทดแทน เป็นต้น</w:t>
            </w:r>
          </w:p>
        </w:tc>
        <w:tc>
          <w:tcPr>
            <w:tcW w:w="3260" w:type="dxa"/>
          </w:tcPr>
          <w:p w:rsidR="007C51F8" w:rsidRPr="007C51F8" w:rsidRDefault="007C51F8" w:rsidP="007C51F8">
            <w:pPr>
              <w:pStyle w:val="Heading3"/>
              <w:spacing w:before="0" w:after="0"/>
              <w:ind w:left="0"/>
              <w:outlineLvl w:val="2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C51F8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7C51F8" w:rsidRPr="007C51F8" w:rsidRDefault="007C51F8" w:rsidP="007C51F8">
            <w:pPr>
              <w:pStyle w:val="Heading3"/>
              <w:spacing w:before="0" w:after="0"/>
              <w:ind w:left="0"/>
              <w:outlineLvl w:val="2"/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552" w:type="dxa"/>
          </w:tcPr>
          <w:p w:rsidR="007C51F8" w:rsidRPr="007C51F8" w:rsidRDefault="007C51F8" w:rsidP="007C51F8">
            <w:pPr>
              <w:spacing w:after="0"/>
              <w:rPr>
                <w:color w:val="000000" w:themeColor="text1"/>
                <w:sz w:val="28"/>
                <w:szCs w:val="28"/>
                <w:cs/>
              </w:rPr>
            </w:pPr>
            <w:r w:rsidRPr="007C51F8">
              <w:rPr>
                <w:color w:val="000000" w:themeColor="text1"/>
                <w:sz w:val="28"/>
                <w:szCs w:val="28"/>
                <w:cs/>
              </w:rPr>
              <w:t>การปฏิบัติตามกฎหมายของผู้ควบคุมข้อมูลส่วนบุคคล</w:t>
            </w:r>
          </w:p>
        </w:tc>
      </w:tr>
    </w:tbl>
    <w:p w:rsidR="00061C8D" w:rsidRPr="007C51F8" w:rsidRDefault="00061C8D" w:rsidP="00C40BC4">
      <w:pPr>
        <w:framePr w:wrap="around" w:vAnchor="text" w:hAnchor="text" w:xAlign="center" w:y="1"/>
        <w:spacing w:after="0"/>
        <w:suppressOverlap/>
        <w:jc w:val="center"/>
        <w:rPr>
          <w:b/>
          <w:bCs/>
          <w:sz w:val="30"/>
          <w:szCs w:val="30"/>
          <w:cs/>
        </w:rPr>
      </w:pPr>
    </w:p>
    <w:p w:rsidR="00061C8D" w:rsidRPr="007C51F8" w:rsidRDefault="00061C8D" w:rsidP="00C40BC4">
      <w:pPr>
        <w:framePr w:wrap="around" w:vAnchor="text" w:hAnchor="text" w:xAlign="center" w:y="1"/>
        <w:spacing w:after="0"/>
        <w:suppressOverlap/>
        <w:jc w:val="center"/>
        <w:rPr>
          <w:b/>
          <w:bCs/>
          <w:sz w:val="30"/>
          <w:szCs w:val="30"/>
          <w:cs/>
        </w:rPr>
      </w:pPr>
    </w:p>
    <w:p w:rsidR="00061C8D" w:rsidRPr="007C51F8" w:rsidRDefault="00061C8D" w:rsidP="006E3BF2">
      <w:pPr>
        <w:framePr w:wrap="around" w:vAnchor="text" w:hAnchor="text" w:xAlign="center" w:y="1"/>
        <w:spacing w:after="0"/>
        <w:suppressOverlap/>
        <w:jc w:val="center"/>
        <w:rPr>
          <w:b/>
          <w:bCs/>
          <w:sz w:val="30"/>
          <w:szCs w:val="30"/>
          <w:cs/>
        </w:rPr>
      </w:pPr>
    </w:p>
    <w:tbl>
      <w:tblPr>
        <w:tblStyle w:val="TableGrid"/>
        <w:tblpPr w:vertAnchor="text" w:tblpXSpec="center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3539"/>
        <w:gridCol w:w="3260"/>
        <w:gridCol w:w="2552"/>
      </w:tblGrid>
      <w:tr w:rsidR="00C40BC4" w:rsidRPr="00A179CB" w:rsidTr="000B2D82">
        <w:tc>
          <w:tcPr>
            <w:tcW w:w="35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0BC4" w:rsidRPr="007C51F8" w:rsidRDefault="00C40BC4" w:rsidP="00C40BC4">
            <w:pPr>
              <w:spacing w:after="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7C51F8">
              <w:rPr>
                <w:b/>
                <w:bCs/>
                <w:sz w:val="30"/>
                <w:szCs w:val="30"/>
                <w:cs/>
              </w:rPr>
              <w:t>วัตถุประสงค์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0BC4" w:rsidRPr="007C51F8" w:rsidRDefault="00C40BC4" w:rsidP="00C40BC4">
            <w:pPr>
              <w:spacing w:after="0"/>
              <w:jc w:val="center"/>
              <w:rPr>
                <w:b/>
                <w:bCs/>
                <w:sz w:val="30"/>
                <w:szCs w:val="30"/>
              </w:rPr>
            </w:pPr>
            <w:r w:rsidRPr="007C51F8">
              <w:rPr>
                <w:b/>
                <w:bCs/>
                <w:sz w:val="30"/>
                <w:szCs w:val="30"/>
                <w:cs/>
              </w:rPr>
              <w:t>ประเภทข้อมูลส่วนบุคคล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E3BF2" w:rsidRPr="007C51F8" w:rsidRDefault="00C40BC4" w:rsidP="006E3BF2">
            <w:pPr>
              <w:spacing w:after="0"/>
              <w:jc w:val="center"/>
              <w:rPr>
                <w:b/>
                <w:bCs/>
                <w:sz w:val="30"/>
                <w:szCs w:val="30"/>
              </w:rPr>
            </w:pPr>
            <w:r w:rsidRPr="007C51F8">
              <w:rPr>
                <w:b/>
                <w:bCs/>
                <w:sz w:val="30"/>
                <w:szCs w:val="30"/>
                <w:cs/>
              </w:rPr>
              <w:t>ฐานกฎหมายที่ใช้</w:t>
            </w:r>
          </w:p>
        </w:tc>
      </w:tr>
      <w:tr w:rsidR="007C51F8" w:rsidRPr="00A179CB" w:rsidTr="000B2D82">
        <w:tc>
          <w:tcPr>
            <w:tcW w:w="3539" w:type="dxa"/>
            <w:tcBorders>
              <w:bottom w:val="single" w:sz="4" w:space="0" w:color="auto"/>
            </w:tcBorders>
          </w:tcPr>
          <w:p w:rsidR="007C51F8" w:rsidRPr="00061C8D" w:rsidRDefault="007C51F8" w:rsidP="00061C8D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</w:pPr>
            <w:r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>3. เพื่อประโยชน์โดยชอบด้วยกฎหมายของมหาวิทยาลัย หรือของบุคคลอื่น เช่น การบริหารจัดการทรัพยากรบุคคล การศึกษาวิเคราะห์และการบริหารอัตรากำลัง การพัฒนา</w:t>
            </w:r>
            <w:r w:rsidR="00631121"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>บุคลากร</w:t>
            </w:r>
            <w:r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 xml:space="preserve"> การจัดสวัสดิการรักษาพยาบาล การจัดสวัสดิการด้านการประกันภัย และสวัสดิการอื่น ๆ ของ</w:t>
            </w:r>
            <w:r w:rsidR="00631121"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>บุคลากร</w:t>
            </w:r>
            <w:r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 xml:space="preserve"> เช่น สถานพยาบาล โรงอาหาร ศูนย์กีฬา สถานที่ออกกำลังกาย การดำเนินการเรื่องกิจกรรม</w:t>
            </w:r>
            <w:r w:rsidR="00631121"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>บุคลากร</w:t>
            </w:r>
            <w:r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 xml:space="preserve"> การบริหารด้านการเงินและงบประมาณ การติดต่อภายใน การติดต่อกับบุคคลภายนอก การดำเนินการต่าง ๆ ทางทะเบียน การมอบอำนาจ การจัดทำหนังสือรับรอง การจัดทำเอกสารเผยแพร่แก่สาธารณะ การจัดทำรายงาน การส่งข้อมูลให้หน่วยงานราชการ/หน่วยงานกำกับดูแล การยืนยันตัวตนและตรวจสอบความถูกต้องของข้อมูลที่ได้รับจาก</w:t>
            </w:r>
            <w:r w:rsidR="00631121"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>บุคลากร</w:t>
            </w:r>
            <w:r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 xml:space="preserve"> การวิเคราะห์และจัดทำฐานข้อมูลเกี่ยวกับประวัติการทำงาน การติดต่อ ส่งข่าวสาร และประชาสัมพันธ์ การปรับปรุงสภาพแวดล้อมในการทำงาน การจัดให้มีสิ่งอำนวยความสะดวก การรักษาความมั่นคงปลอดภัยทางสารสนเทศ การสร้างบัญชีผู้ใช้งาน การระบุตัวตนเพื่อเข้าใช้ระบบงาน และการเข้าถึงระบบสารสนเทศ การรักษาความปลอดภัย การป้องกันอุบัติเหตุและอาชญากรรม การตรวจสอบและจัดการเกี่ยวกับข้อร้องเรียน</w:t>
            </w:r>
            <w:r w:rsidR="001E4793" w:rsidRPr="00061C8D">
              <w:rPr>
                <w:rFonts w:hint="cs"/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 xml:space="preserve"> ร้องทุกข์ </w:t>
            </w:r>
            <w:r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 xml:space="preserve">และการทุจริต คดีหรือข้อพิพาทต่าง ๆ </w:t>
            </w:r>
            <w:r w:rsidR="001E4793" w:rsidRPr="00061C8D">
              <w:rPr>
                <w:rFonts w:hint="cs"/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 xml:space="preserve">เป็นต้น </w:t>
            </w:r>
            <w:r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>การดูแล</w:t>
            </w:r>
            <w:r w:rsidR="00631121"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>บุคลากร</w:t>
            </w:r>
            <w:r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>หลังพ้นสภาพการเป็น</w:t>
            </w:r>
            <w:r w:rsidR="00631121" w:rsidRPr="00061C8D">
              <w:rPr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>บุคลากร</w:t>
            </w:r>
            <w:r w:rsidR="001E4793" w:rsidRPr="00061C8D">
              <w:rPr>
                <w:rFonts w:hint="cs"/>
                <w:b w:val="0"/>
                <w:bCs w:val="0"/>
                <w:color w:val="auto"/>
                <w:spacing w:val="-6"/>
                <w:sz w:val="28"/>
                <w:szCs w:val="28"/>
                <w:shd w:val="clear" w:color="auto" w:fill="FFFFFF"/>
                <w:cs/>
              </w:rPr>
              <w:t xml:space="preserve"> และสมาชิกในครอบครัว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C51F8" w:rsidRPr="007C51F8" w:rsidRDefault="007C51F8" w:rsidP="007C51F8">
            <w:pPr>
              <w:pStyle w:val="Heading3"/>
              <w:spacing w:before="0" w:after="0"/>
              <w:ind w:left="0"/>
              <w:outlineLvl w:val="2"/>
              <w:rPr>
                <w:b w:val="0"/>
                <w:bCs w:val="0"/>
                <w:color w:val="000000" w:themeColor="text1"/>
                <w:sz w:val="28"/>
                <w:szCs w:val="28"/>
              </w:rPr>
            </w:pPr>
            <w:r w:rsidRPr="007C51F8"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7C51F8" w:rsidRPr="007C51F8" w:rsidRDefault="007C51F8" w:rsidP="007C51F8">
            <w:pPr>
              <w:pStyle w:val="Heading3"/>
              <w:spacing w:before="0" w:after="0"/>
              <w:ind w:left="0"/>
              <w:outlineLvl w:val="2"/>
              <w:rPr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C51F8" w:rsidRPr="007C51F8" w:rsidRDefault="007C51F8" w:rsidP="007C51F8">
            <w:pPr>
              <w:spacing w:after="0"/>
              <w:rPr>
                <w:color w:val="000000" w:themeColor="text1"/>
                <w:sz w:val="28"/>
                <w:szCs w:val="28"/>
                <w:cs/>
              </w:rPr>
            </w:pPr>
            <w:r w:rsidRPr="007C51F8">
              <w:rPr>
                <w:color w:val="000000" w:themeColor="text1"/>
                <w:sz w:val="28"/>
                <w:szCs w:val="28"/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</w:p>
        </w:tc>
      </w:tr>
      <w:tr w:rsidR="00061C8D" w:rsidRPr="00A179CB" w:rsidTr="005673EC">
        <w:tc>
          <w:tcPr>
            <w:tcW w:w="3539" w:type="dxa"/>
          </w:tcPr>
          <w:p w:rsidR="00061C8D" w:rsidRPr="007C51F8" w:rsidRDefault="00061C8D" w:rsidP="00061C8D">
            <w:pPr>
              <w:pStyle w:val="Heading2"/>
              <w:shd w:val="clear" w:color="auto" w:fill="FFFFFF"/>
              <w:spacing w:before="0" w:after="0"/>
              <w:outlineLvl w:val="1"/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</w:pPr>
            <w:r w:rsidRPr="007C51F8"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4. เพื่อการสืบค้น</w:t>
            </w:r>
            <w:r>
              <w:rPr>
                <w:b w:val="0"/>
                <w:bCs w:val="0"/>
                <w:color w:val="auto"/>
                <w:sz w:val="28"/>
                <w:szCs w:val="28"/>
                <w:shd w:val="clear" w:color="auto" w:fill="FFFFFF"/>
                <w:cs/>
              </w:rPr>
              <w:t>ข้อมูลในกระบวนการบริหารงานบุคคล</w:t>
            </w:r>
          </w:p>
        </w:tc>
        <w:tc>
          <w:tcPr>
            <w:tcW w:w="3260" w:type="dxa"/>
          </w:tcPr>
          <w:p w:rsidR="00061C8D" w:rsidRPr="00061C8D" w:rsidRDefault="00061C8D" w:rsidP="00061C8D">
            <w:pPr>
              <w:pStyle w:val="Heading3"/>
              <w:spacing w:before="0" w:after="0"/>
              <w:ind w:left="0"/>
              <w:outlineLvl w:val="2"/>
              <w:rPr>
                <w:b w:val="0"/>
                <w:bCs w:val="0"/>
                <w:color w:val="000000" w:themeColor="text1"/>
                <w:spacing w:val="-6"/>
                <w:sz w:val="28"/>
                <w:szCs w:val="28"/>
                <w:cs/>
              </w:rPr>
            </w:pPr>
            <w:r w:rsidRPr="00061C8D">
              <w:rPr>
                <w:b w:val="0"/>
                <w:bCs w:val="0"/>
                <w:color w:val="000000" w:themeColor="text1"/>
                <w:spacing w:val="-6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  <w:r w:rsidRPr="00061C8D">
              <w:rPr>
                <w:b w:val="0"/>
                <w:bCs w:val="0"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061C8D">
              <w:rPr>
                <w:rFonts w:hint="cs"/>
                <w:b w:val="0"/>
                <w:bCs w:val="0"/>
                <w:color w:val="auto"/>
                <w:spacing w:val="-6"/>
                <w:sz w:val="28"/>
                <w:szCs w:val="28"/>
                <w:cs/>
              </w:rPr>
              <w:t>กรณีเป็นการสืบค้นข้อมูลที่มีความละเอียดอ่อน มหาวิทยาลัยจะกำหนดสิทธิในการเข้าถึง และแบ่งปันข้อมูลที่มีความละเอียดอ่อนอย่างระมัดระวัง</w:t>
            </w:r>
          </w:p>
        </w:tc>
        <w:tc>
          <w:tcPr>
            <w:tcW w:w="2552" w:type="dxa"/>
          </w:tcPr>
          <w:p w:rsidR="00061C8D" w:rsidRPr="007C51F8" w:rsidRDefault="00061C8D" w:rsidP="00061C8D">
            <w:pPr>
              <w:spacing w:after="0"/>
              <w:rPr>
                <w:color w:val="000000" w:themeColor="text1"/>
                <w:sz w:val="28"/>
                <w:szCs w:val="28"/>
                <w:cs/>
              </w:rPr>
            </w:pPr>
            <w:r w:rsidRPr="007C51F8">
              <w:rPr>
                <w:color w:val="000000" w:themeColor="text1"/>
                <w:sz w:val="28"/>
                <w:szCs w:val="28"/>
                <w:cs/>
              </w:rPr>
              <w:t>การปฏิบัติตามสัญญา</w:t>
            </w:r>
          </w:p>
        </w:tc>
      </w:tr>
      <w:tr w:rsidR="00061C8D" w:rsidRPr="00A179CB" w:rsidTr="007D4EF6">
        <w:tc>
          <w:tcPr>
            <w:tcW w:w="353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61C8D" w:rsidRPr="007C51F8" w:rsidRDefault="00061C8D" w:rsidP="00F23F56">
            <w:pPr>
              <w:spacing w:after="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7C51F8">
              <w:rPr>
                <w:b/>
                <w:bCs/>
                <w:sz w:val="30"/>
                <w:szCs w:val="30"/>
                <w:cs/>
              </w:rPr>
              <w:lastRenderedPageBreak/>
              <w:t>วัตถุประสงค์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61C8D" w:rsidRPr="007C51F8" w:rsidRDefault="00061C8D" w:rsidP="00F23F56">
            <w:pPr>
              <w:spacing w:after="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7C51F8">
              <w:rPr>
                <w:b/>
                <w:bCs/>
                <w:sz w:val="30"/>
                <w:szCs w:val="30"/>
                <w:cs/>
              </w:rPr>
              <w:t>ประเภทข้อมูลส่วนบุคคล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061C8D" w:rsidRPr="007C51F8" w:rsidRDefault="00061C8D" w:rsidP="00F23F56">
            <w:pPr>
              <w:spacing w:after="0"/>
              <w:jc w:val="center"/>
              <w:rPr>
                <w:b/>
                <w:bCs/>
                <w:sz w:val="30"/>
                <w:szCs w:val="30"/>
                <w:cs/>
              </w:rPr>
            </w:pPr>
            <w:r w:rsidRPr="007C51F8">
              <w:rPr>
                <w:b/>
                <w:bCs/>
                <w:sz w:val="30"/>
                <w:szCs w:val="30"/>
                <w:cs/>
              </w:rPr>
              <w:t>ฐานกฎหมายที่ใช้</w:t>
            </w:r>
          </w:p>
        </w:tc>
      </w:tr>
      <w:tr w:rsidR="00061C8D" w:rsidRPr="00A179CB" w:rsidTr="007D4EF6">
        <w:tc>
          <w:tcPr>
            <w:tcW w:w="3539" w:type="dxa"/>
          </w:tcPr>
          <w:p w:rsidR="00061C8D" w:rsidRPr="00061C8D" w:rsidRDefault="00061C8D" w:rsidP="00061C8D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61C8D">
              <w:rPr>
                <w:rFonts w:ascii="TH SarabunPSK" w:hAnsi="TH SarabunPSK" w:cs="TH SarabunPSK"/>
                <w:sz w:val="28"/>
                <w:szCs w:val="28"/>
                <w:cs/>
              </w:rPr>
              <w:t>5. เพื่อป้องกันและระงับอันตรายต่อชีวิต ร่างกาย หรือสุขภาพของบุคลากรหรือบุคคลอื่น เช่น การติดต่อในกรณีฉุกเฉิน การควบคุมและป้องกันโรคติดต่อ</w:t>
            </w:r>
          </w:p>
        </w:tc>
        <w:tc>
          <w:tcPr>
            <w:tcW w:w="3260" w:type="dxa"/>
          </w:tcPr>
          <w:p w:rsidR="00061C8D" w:rsidRPr="00061C8D" w:rsidRDefault="00061C8D" w:rsidP="00061C8D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61C8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หรือเปิดเผยและข้อมูลส่วนบุคคลที่มีความละเอียดอ่อน</w:t>
            </w:r>
          </w:p>
        </w:tc>
        <w:tc>
          <w:tcPr>
            <w:tcW w:w="2552" w:type="dxa"/>
          </w:tcPr>
          <w:p w:rsidR="00061C8D" w:rsidRPr="00061C8D" w:rsidRDefault="00061C8D" w:rsidP="00061C8D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61C8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การป้องกันหรือระงับอันตรายต่อชีวิต ร่างกาย หรือสุขภาพของบุคคล</w:t>
            </w:r>
          </w:p>
        </w:tc>
      </w:tr>
      <w:tr w:rsidR="00061C8D" w:rsidRPr="00A179CB" w:rsidTr="007D4EF6">
        <w:tc>
          <w:tcPr>
            <w:tcW w:w="3539" w:type="dxa"/>
          </w:tcPr>
          <w:p w:rsidR="00061C8D" w:rsidRPr="00061C8D" w:rsidRDefault="00061C8D" w:rsidP="00061C8D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61C8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6. </w:t>
            </w:r>
            <w:r w:rsidRPr="00061C8D">
              <w:rPr>
                <w:rFonts w:ascii="TH SarabunPSK" w:hAnsi="TH SarabunPSK" w:cs="TH SarabunPSK"/>
                <w:spacing w:val="4"/>
                <w:sz w:val="28"/>
                <w:szCs w:val="28"/>
                <w:cs/>
              </w:rPr>
              <w:t>เพื่อการปฏิบัติหน้าที่ในการดำเนินภารกิจเพื่อประโยชน์สาธารณะของมหาวิทยาลัย หรือปฏิบัติหน้าที่ในการใช้อำนาจรัฐที่ได้มอบให้</w:t>
            </w:r>
          </w:p>
        </w:tc>
        <w:tc>
          <w:tcPr>
            <w:tcW w:w="3260" w:type="dxa"/>
          </w:tcPr>
          <w:p w:rsidR="00061C8D" w:rsidRPr="00061C8D" w:rsidRDefault="00061C8D" w:rsidP="00061C8D">
            <w:pPr>
              <w:pStyle w:val="Heading3"/>
              <w:spacing w:before="0" w:after="0"/>
              <w:ind w:left="0"/>
              <w:jc w:val="left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061C8D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061C8D" w:rsidRPr="00061C8D" w:rsidRDefault="00061C8D" w:rsidP="00061C8D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552" w:type="dxa"/>
          </w:tcPr>
          <w:p w:rsidR="00061C8D" w:rsidRPr="00061C8D" w:rsidRDefault="00061C8D" w:rsidP="00061C8D">
            <w:pPr>
              <w:spacing w:after="0"/>
              <w:jc w:val="lef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61C8D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การปฏิบัติตามสัญญาและการจำเป็นเพื่อประโยชน์โดยชอบด้วยกฎหมายของผู้ควบคุมข้อมูลส่วนบุคคลหรือของบุคคลหรือนิติบุคคลอื่นที่ไม่ใช่ผู้ควบคุมข้อมูลส่วนบุคคล</w:t>
            </w:r>
          </w:p>
        </w:tc>
      </w:tr>
      <w:tr w:rsidR="00061C8D" w:rsidRPr="00A179CB" w:rsidTr="00DC544E">
        <w:tc>
          <w:tcPr>
            <w:tcW w:w="3539" w:type="dxa"/>
          </w:tcPr>
          <w:p w:rsidR="00061C8D" w:rsidRPr="00061C8D" w:rsidRDefault="00061C8D" w:rsidP="00061C8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61C8D">
              <w:rPr>
                <w:rFonts w:ascii="TH SarabunPSK" w:hAnsi="TH SarabunPSK" w:cs="TH SarabunPSK"/>
                <w:sz w:val="28"/>
                <w:szCs w:val="28"/>
                <w:cs/>
              </w:rPr>
              <w:t>7. เพื่อบรรลุวัตถุประสงค์ตามความยินยอมที่บุคลากรได้ให้ไว้ในแต่ละคราว</w:t>
            </w:r>
          </w:p>
        </w:tc>
        <w:tc>
          <w:tcPr>
            <w:tcW w:w="3260" w:type="dxa"/>
          </w:tcPr>
          <w:p w:rsidR="00061C8D" w:rsidRPr="00061C8D" w:rsidRDefault="00061C8D" w:rsidP="00061C8D">
            <w:pPr>
              <w:pStyle w:val="Heading3"/>
              <w:spacing w:before="0" w:after="0"/>
              <w:ind w:left="0"/>
              <w:jc w:val="left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061C8D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  <w:p w:rsidR="00061C8D" w:rsidRPr="00061C8D" w:rsidRDefault="00061C8D" w:rsidP="00061C8D">
            <w:pPr>
              <w:pStyle w:val="Heading3"/>
              <w:spacing w:before="0" w:after="0"/>
              <w:ind w:left="0"/>
              <w:jc w:val="left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2552" w:type="dxa"/>
          </w:tcPr>
          <w:p w:rsidR="00061C8D" w:rsidRPr="00061C8D" w:rsidRDefault="00061C8D" w:rsidP="00061C8D">
            <w:pPr>
              <w:jc w:val="left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061C8D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การใช้ฐานความยินยอมโดยชัดแจ้ง</w:t>
            </w:r>
          </w:p>
        </w:tc>
      </w:tr>
      <w:tr w:rsidR="00061C8D" w:rsidRPr="00A179CB" w:rsidTr="00DC544E">
        <w:tc>
          <w:tcPr>
            <w:tcW w:w="3539" w:type="dxa"/>
          </w:tcPr>
          <w:p w:rsidR="00061C8D" w:rsidRPr="00061C8D" w:rsidRDefault="00061C8D" w:rsidP="00061C8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61C8D">
              <w:rPr>
                <w:rFonts w:ascii="TH SarabunPSK" w:hAnsi="TH SarabunPSK" w:cs="TH SarabunPSK"/>
                <w:sz w:val="30"/>
                <w:szCs w:val="30"/>
              </w:rPr>
              <w:t xml:space="preserve">8. </w:t>
            </w:r>
            <w:r w:rsidRPr="00061C8D">
              <w:rPr>
                <w:rFonts w:ascii="TH SarabunPSK" w:hAnsi="TH SarabunPSK" w:cs="TH SarabunPSK"/>
                <w:sz w:val="30"/>
                <w:szCs w:val="30"/>
                <w:cs/>
              </w:rPr>
              <w:t>เพื่อเก็บบันทึกข้อมูลจราจรทางคอมพิวเตอร์ (</w:t>
            </w:r>
            <w:r w:rsidRPr="00061C8D">
              <w:rPr>
                <w:rFonts w:ascii="TH SarabunPSK" w:hAnsi="TH SarabunPSK" w:cs="TH SarabunPSK"/>
                <w:sz w:val="30"/>
                <w:szCs w:val="30"/>
              </w:rPr>
              <w:t>Log File)</w:t>
            </w:r>
          </w:p>
        </w:tc>
        <w:tc>
          <w:tcPr>
            <w:tcW w:w="3260" w:type="dxa"/>
          </w:tcPr>
          <w:p w:rsidR="00061C8D" w:rsidRPr="00061C8D" w:rsidRDefault="00061C8D" w:rsidP="00061C8D">
            <w:pPr>
              <w:pStyle w:val="Heading3"/>
              <w:spacing w:before="0"/>
              <w:ind w:left="0"/>
              <w:jc w:val="left"/>
              <w:outlineLvl w:val="2"/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 w:rsidRPr="00061C8D">
              <w:rPr>
                <w:rFonts w:ascii="TH SarabunPSK" w:hAnsi="TH SarabunPSK" w:cs="TH SarabunPSK"/>
                <w:b w:val="0"/>
                <w:bCs w:val="0"/>
                <w:color w:val="auto"/>
                <w:sz w:val="28"/>
                <w:szCs w:val="28"/>
                <w:cs/>
              </w:rPr>
              <w:t>ข้อมูลส่วนบุคคลตามที่ระบุไว้ในหัวข้อประเภทของข้อมูลส่วนบุคคลที่มีการเก็บรวบรวม ใช้ หรือเปิดเผย</w:t>
            </w:r>
          </w:p>
        </w:tc>
        <w:tc>
          <w:tcPr>
            <w:tcW w:w="2552" w:type="dxa"/>
          </w:tcPr>
          <w:p w:rsidR="00061C8D" w:rsidRPr="00061C8D" w:rsidRDefault="00061C8D" w:rsidP="00061C8D">
            <w:pPr>
              <w:spacing w:after="0"/>
              <w:jc w:val="left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061C8D">
              <w:rPr>
                <w:rFonts w:ascii="TH SarabunPSK" w:hAnsi="TH SarabunPSK" w:cs="TH SarabunPSK"/>
                <w:sz w:val="30"/>
                <w:szCs w:val="30"/>
                <w:cs/>
              </w:rPr>
              <w:t>การปฏิบัติตามกฎหมายของผู้ควบคุมข้อมูลส่วนบุคคล ตามพระราชบัญญัติว่าด้วยการกระทำความผิดเกี่ยวกับคอมพิวเตอร์ พ.ศ. 25</w:t>
            </w:r>
            <w:r w:rsidRPr="00061C8D">
              <w:rPr>
                <w:rFonts w:ascii="TH SarabunPSK" w:hAnsi="TH SarabunPSK" w:cs="TH SarabunPSK"/>
                <w:sz w:val="30"/>
                <w:szCs w:val="30"/>
              </w:rPr>
              <w:t xml:space="preserve">50 </w:t>
            </w:r>
            <w:r w:rsidRPr="00061C8D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061C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และ ฉบับที่ </w:t>
            </w:r>
            <w:r w:rsidRPr="00061C8D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061C8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พ.ศ </w:t>
            </w:r>
            <w:r w:rsidRPr="00061C8D">
              <w:rPr>
                <w:rFonts w:ascii="TH SarabunPSK" w:hAnsi="TH SarabunPSK" w:cs="TH SarabunPSK"/>
                <w:sz w:val="30"/>
                <w:szCs w:val="30"/>
              </w:rPr>
              <w:t>2560</w:t>
            </w:r>
          </w:p>
        </w:tc>
      </w:tr>
    </w:tbl>
    <w:p w:rsidR="00190736" w:rsidRPr="002352F1" w:rsidRDefault="00190736" w:rsidP="00190736">
      <w:pPr>
        <w:pStyle w:val="Heading2"/>
      </w:pPr>
      <w:r w:rsidRPr="002352F1">
        <w:rPr>
          <w:cs/>
        </w:rPr>
        <w:t>การส่งหรือโอนข้อมูลส่วนบุคคลไปยังต่างประเทศ</w:t>
      </w:r>
    </w:p>
    <w:p w:rsidR="0038176A" w:rsidRDefault="009361FB" w:rsidP="009361FB">
      <w:pPr>
        <w:rPr>
          <w:sz w:val="30"/>
          <w:szCs w:val="30"/>
        </w:rPr>
      </w:pPr>
      <w:r w:rsidRPr="00A4789D">
        <w:rPr>
          <w:color w:val="000000"/>
          <w:sz w:val="30"/>
          <w:szCs w:val="30"/>
          <w:cs/>
        </w:rPr>
        <w:tab/>
        <w:t>ในบางกรณีข้อมูลความเป็นส่วนบุคคลของบุคลากรอาจจำเป็นต้องมีการส่งออกไปยังต่างประเทศ มหาวิทยาลัยจะดำเนินการเพื่อให้เกิดความมั่นใจว่าข้อมูลของบุคลากรจะมีการส่งผ่านหรือโอนย้ายข้อมูลส่วนบุคคลไปยังต่างประเทศตามกฎหมายคุ้มค</w:t>
      </w:r>
      <w:r w:rsidR="008515FA">
        <w:rPr>
          <w:color w:val="000000"/>
          <w:sz w:val="30"/>
          <w:szCs w:val="30"/>
          <w:cs/>
        </w:rPr>
        <w:t>รองข้อมูลที่เกี่ยวข้อง ในกรณี</w:t>
      </w:r>
      <w:r w:rsidRPr="00A4789D">
        <w:rPr>
          <w:color w:val="000000"/>
          <w:sz w:val="30"/>
          <w:szCs w:val="30"/>
          <w:cs/>
        </w:rPr>
        <w:t>ประเทศที่ต้องมีการรับโอนย้ายมีการโอนย้ายข้อมูลส่วนบุคคลไม่ดีพอหรือไม่สอดคล้องตามกฎหมายคุ้มครองข้อมูลส่วนบุคคล มหาวิทยาลัยจะทำข้อตกลงกับบุคลากรเพื่อขอส่งหรือโอนข้อมูลไปต่างประเทศตามวัตถุประสงค์ที่กำหนดเท่านั้น เช่น การจัดทำข้อตกล</w:t>
      </w:r>
      <w:r w:rsidR="007E0ED4">
        <w:rPr>
          <w:color w:val="000000"/>
          <w:sz w:val="30"/>
          <w:szCs w:val="30"/>
          <w:cs/>
        </w:rPr>
        <w:t>งกับบุคลากรในกรณีที่เป็นบุคลากร</w:t>
      </w:r>
      <w:r w:rsidRPr="00A4789D">
        <w:rPr>
          <w:sz w:val="30"/>
          <w:szCs w:val="30"/>
          <w:cs/>
        </w:rPr>
        <w:t>อาจต้อง</w:t>
      </w:r>
      <w:r w:rsidR="00173A2E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 xml:space="preserve">เข้าร่วมกิจกรรม ศึกษา วิจัย ศึกษาดูงาน </w:t>
      </w:r>
      <w:r w:rsidR="001E4793" w:rsidRPr="00173A2E">
        <w:rPr>
          <w:rFonts w:hint="cs"/>
          <w:sz w:val="30"/>
          <w:szCs w:val="30"/>
          <w:cs/>
        </w:rPr>
        <w:t>หรือการ</w:t>
      </w:r>
      <w:r w:rsidR="001E4793" w:rsidRPr="00173A2E">
        <w:rPr>
          <w:sz w:val="30"/>
          <w:szCs w:val="30"/>
          <w:cs/>
        </w:rPr>
        <w:t>ตรวจสอบคุณวุฒิ</w:t>
      </w:r>
      <w:r w:rsidR="001E4793" w:rsidRPr="00173A2E">
        <w:rPr>
          <w:rFonts w:hint="cs"/>
          <w:sz w:val="30"/>
          <w:szCs w:val="30"/>
          <w:cs/>
        </w:rPr>
        <w:t xml:space="preserve"> </w:t>
      </w:r>
      <w:r w:rsidRPr="00A4789D">
        <w:rPr>
          <w:sz w:val="30"/>
          <w:szCs w:val="30"/>
          <w:cs/>
        </w:rPr>
        <w:t>ณ ต่างประเทศ</w:t>
      </w:r>
    </w:p>
    <w:p w:rsidR="00AD2B58" w:rsidRPr="002352F1" w:rsidRDefault="00AD2B58" w:rsidP="00AD2B58">
      <w:pPr>
        <w:pStyle w:val="Heading2"/>
      </w:pPr>
      <w:r w:rsidRPr="002352F1">
        <w:rPr>
          <w:cs/>
        </w:rPr>
        <w:lastRenderedPageBreak/>
        <w:t>หลักการคุ้มครองข้อมูลส่ว</w:t>
      </w:r>
      <w:bookmarkStart w:id="3" w:name="_GoBack"/>
      <w:bookmarkEnd w:id="3"/>
      <w:r w:rsidRPr="002352F1">
        <w:rPr>
          <w:cs/>
        </w:rPr>
        <w:t>นบุคคล</w:t>
      </w:r>
    </w:p>
    <w:p w:rsidR="009361FB" w:rsidRPr="00A4789D" w:rsidRDefault="009361FB" w:rsidP="009361FB">
      <w:p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ab/>
        <w:t>แนวทางการดำเนินการเมื่อมีการเก็บรวบรวม ใช้ หรือเปิดเผยข้อมูลส่วนบุคคล มหาวิทยาลัยมหิดลมหิดลจะทำตามประกาศมหาวิทยาลัยมหิดล เรื่อง นโยบายคุ้มครองข้อมูลส่วนบุคคล พ.ศ. 2563 โดยจะสอดคล้องกับหลักการคุ้มครองข้อมูลส่วนบุคคลดังต่อไปนี้</w:t>
      </w:r>
    </w:p>
    <w:p w:rsidR="009361FB" w:rsidRPr="00A4789D" w:rsidRDefault="009361FB" w:rsidP="009361FB">
      <w:pPr>
        <w:pStyle w:val="ListParagraph"/>
        <w:numPr>
          <w:ilvl w:val="0"/>
          <w:numId w:val="27"/>
        </w:num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>เป็นการเก็บรวบรวม ใช้ หรือเปิดเผยข้อมูลส่วนบุคคลโดยชอบด้วยกฎหมาย มีความโปร่งใส และสามารถตรวจสอบได้ (</w:t>
      </w:r>
      <w:r w:rsidRPr="00A4789D">
        <w:rPr>
          <w:sz w:val="30"/>
          <w:szCs w:val="30"/>
        </w:rPr>
        <w:t>Lawfulness, Fairness and Transparency)</w:t>
      </w:r>
    </w:p>
    <w:p w:rsidR="009361FB" w:rsidRPr="00A4789D" w:rsidRDefault="009361FB" w:rsidP="009361FB">
      <w:pPr>
        <w:pStyle w:val="ListParagraph"/>
        <w:numPr>
          <w:ilvl w:val="0"/>
          <w:numId w:val="27"/>
        </w:num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>เป็นการเก็บรวบรวม ใช้ หรือเปิดเผยข้อมูลส่วนบุคคลภายใต้ขอบเขตและวัตถุประสงค์ที่มหาวิทยาลัยกำหนด และไม่นำไปใช้หรือเปิดเผยนอกเหนือขอบเขตและวัตถุประสงค์ของการเก็บรวบรวม ใช้ เปิดเผยข้อมูลนั้น (</w:t>
      </w:r>
      <w:r w:rsidRPr="00A4789D">
        <w:rPr>
          <w:sz w:val="30"/>
          <w:szCs w:val="30"/>
        </w:rPr>
        <w:t>Purpose Limitation)</w:t>
      </w:r>
    </w:p>
    <w:p w:rsidR="009361FB" w:rsidRPr="00A4789D" w:rsidRDefault="009361FB" w:rsidP="009361FB">
      <w:pPr>
        <w:pStyle w:val="ListParagraph"/>
        <w:numPr>
          <w:ilvl w:val="0"/>
          <w:numId w:val="27"/>
        </w:num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>เป็นการเก็บรวบรวม ใช้ หรือเปิดเผยข้อมูลส่วนบุคคลอย่างเพียงพอ เกี่ยวข้อง และเท่าที่จำเป็นตามวัตถุประสงค์ของการเก็บรวบรวม ใช้ หรือเปิดเผยข้อมูลส่วนบุคคล (</w:t>
      </w:r>
      <w:r w:rsidRPr="00A4789D">
        <w:rPr>
          <w:sz w:val="30"/>
          <w:szCs w:val="30"/>
        </w:rPr>
        <w:t>Data Minimization)</w:t>
      </w:r>
    </w:p>
    <w:p w:rsidR="009361FB" w:rsidRPr="00A4789D" w:rsidRDefault="009361FB" w:rsidP="009361FB">
      <w:pPr>
        <w:pStyle w:val="ListParagraph"/>
        <w:numPr>
          <w:ilvl w:val="0"/>
          <w:numId w:val="27"/>
        </w:numPr>
        <w:rPr>
          <w:sz w:val="30"/>
          <w:szCs w:val="30"/>
        </w:rPr>
      </w:pPr>
      <w:r w:rsidRPr="00A4789D">
        <w:rPr>
          <w:sz w:val="30"/>
          <w:szCs w:val="30"/>
          <w:cs/>
        </w:rPr>
        <w:t>เป็นการเก็บรวบรวม ใช้ หรือเปิดเผยข้อมูลส่วนบุคคลที่ถูกต้องและดำเนินการให้ข้อมูลเป็นปัจจุบันในกรณี</w:t>
      </w:r>
      <w:r w:rsidR="00C35188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ที่จำเป็น (</w:t>
      </w:r>
      <w:r w:rsidRPr="00A4789D">
        <w:rPr>
          <w:sz w:val="30"/>
          <w:szCs w:val="30"/>
        </w:rPr>
        <w:t>Accuracy)</w:t>
      </w:r>
    </w:p>
    <w:p w:rsidR="009361FB" w:rsidRPr="00A4789D" w:rsidRDefault="009361FB" w:rsidP="009361FB">
      <w:pPr>
        <w:pStyle w:val="ListParagraph"/>
        <w:numPr>
          <w:ilvl w:val="0"/>
          <w:numId w:val="27"/>
        </w:numPr>
        <w:rPr>
          <w:sz w:val="30"/>
          <w:szCs w:val="30"/>
        </w:rPr>
      </w:pPr>
      <w:r w:rsidRPr="00A4789D">
        <w:rPr>
          <w:sz w:val="30"/>
          <w:szCs w:val="30"/>
          <w:cs/>
        </w:rPr>
        <w:t>เป็นการเก็บรวบรวม ใช้ หรือเปิดเผยข้อมูลส่วนบุคคลตามระยะเวลาเท่าที่จำเป็น (</w:t>
      </w:r>
      <w:r w:rsidRPr="00A4789D">
        <w:rPr>
          <w:sz w:val="30"/>
          <w:szCs w:val="30"/>
        </w:rPr>
        <w:t>Storage Limitation)</w:t>
      </w:r>
    </w:p>
    <w:p w:rsidR="009361FB" w:rsidRDefault="009361FB" w:rsidP="009361FB">
      <w:pPr>
        <w:pStyle w:val="ListParagraph"/>
        <w:numPr>
          <w:ilvl w:val="0"/>
          <w:numId w:val="27"/>
        </w:numPr>
        <w:rPr>
          <w:sz w:val="30"/>
          <w:szCs w:val="30"/>
        </w:rPr>
      </w:pPr>
      <w:r w:rsidRPr="00A4789D">
        <w:rPr>
          <w:sz w:val="30"/>
          <w:szCs w:val="30"/>
          <w:cs/>
        </w:rPr>
        <w:t>เป็นการเก็บรวบรวม ใช้ หรือเปิดเผยข้อมูลส่วนบุคคลที่มีมาตรการรักษาความมั่นคงปลอดภัยของข้อมูล</w:t>
      </w:r>
      <w:r w:rsidR="00C35188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ที่เหมาะสม (</w:t>
      </w:r>
      <w:r w:rsidRPr="00A4789D">
        <w:rPr>
          <w:sz w:val="30"/>
          <w:szCs w:val="30"/>
        </w:rPr>
        <w:t>Integrity and Confidentiality)</w:t>
      </w:r>
    </w:p>
    <w:p w:rsidR="00AD2B58" w:rsidRPr="002352F1" w:rsidRDefault="00AD2B58" w:rsidP="00402BC1">
      <w:pPr>
        <w:pStyle w:val="Heading2"/>
      </w:pPr>
      <w:r w:rsidRPr="002352F1">
        <w:rPr>
          <w:cs/>
        </w:rPr>
        <w:t>ระยะเวลาการเก็บรักษา</w:t>
      </w:r>
    </w:p>
    <w:p w:rsidR="00B356E5" w:rsidRDefault="00AC58F6" w:rsidP="00475E10">
      <w:pPr>
        <w:spacing w:after="0"/>
        <w:rPr>
          <w:sz w:val="30"/>
          <w:szCs w:val="30"/>
        </w:rPr>
      </w:pPr>
      <w:r w:rsidRPr="00A4789D">
        <w:rPr>
          <w:sz w:val="30"/>
          <w:szCs w:val="30"/>
        </w:rPr>
        <w:tab/>
      </w:r>
      <w:r w:rsidRPr="00A4789D">
        <w:rPr>
          <w:sz w:val="30"/>
          <w:szCs w:val="30"/>
          <w:cs/>
        </w:rPr>
        <w:t>มหาวิทยาลัยเก็บรักษาข้อมูลส่วนบุคคลของบุคลากร</w:t>
      </w:r>
      <w:r w:rsidR="00C85E34" w:rsidRPr="00173A2E">
        <w:rPr>
          <w:sz w:val="30"/>
          <w:szCs w:val="30"/>
          <w:cs/>
        </w:rPr>
        <w:t>และสมาชิกในครอบครัว</w:t>
      </w:r>
      <w:r w:rsidR="00D633F5" w:rsidRPr="00173A2E">
        <w:rPr>
          <w:rFonts w:hint="cs"/>
          <w:sz w:val="30"/>
          <w:szCs w:val="30"/>
          <w:cs/>
        </w:rPr>
        <w:t>ไว้ตลอดร</w:t>
      </w:r>
      <w:r w:rsidR="006C26DB" w:rsidRPr="00173A2E">
        <w:rPr>
          <w:rFonts w:hint="cs"/>
          <w:sz w:val="30"/>
          <w:szCs w:val="30"/>
          <w:cs/>
        </w:rPr>
        <w:t>ะ</w:t>
      </w:r>
      <w:r w:rsidR="00D633F5" w:rsidRPr="00173A2E">
        <w:rPr>
          <w:rFonts w:hint="cs"/>
          <w:sz w:val="30"/>
          <w:szCs w:val="30"/>
          <w:cs/>
        </w:rPr>
        <w:t xml:space="preserve">ยะเวลาที่เป็นบุคลากรของมหาวิทยาลัย </w:t>
      </w:r>
      <w:r w:rsidR="006C26DB" w:rsidRPr="00173A2E">
        <w:rPr>
          <w:rFonts w:hint="cs"/>
          <w:sz w:val="30"/>
          <w:szCs w:val="30"/>
          <w:cs/>
        </w:rPr>
        <w:t>และจำเป</w:t>
      </w:r>
      <w:r w:rsidR="00B356E5" w:rsidRPr="00173A2E">
        <w:rPr>
          <w:rFonts w:hint="cs"/>
          <w:sz w:val="30"/>
          <w:szCs w:val="30"/>
          <w:cs/>
        </w:rPr>
        <w:t>็นต้องเก็บข้อมูลส่วนบุคคลของ</w:t>
      </w:r>
      <w:r w:rsidR="003B4FAD" w:rsidRPr="00173A2E">
        <w:rPr>
          <w:rFonts w:hint="cs"/>
          <w:sz w:val="30"/>
          <w:szCs w:val="30"/>
          <w:cs/>
        </w:rPr>
        <w:t>บุคลากร</w:t>
      </w:r>
      <w:r w:rsidR="00C85E34" w:rsidRPr="00173A2E">
        <w:rPr>
          <w:sz w:val="30"/>
          <w:szCs w:val="30"/>
          <w:cs/>
        </w:rPr>
        <w:t>และสมาชิกในครอบครัว</w:t>
      </w:r>
      <w:r w:rsidR="003B4FAD">
        <w:rPr>
          <w:rFonts w:hint="cs"/>
          <w:sz w:val="30"/>
          <w:szCs w:val="30"/>
          <w:cs/>
        </w:rPr>
        <w:t>ต่อไปอีกแม้จะ</w:t>
      </w:r>
      <w:r w:rsidR="006C26DB">
        <w:rPr>
          <w:rFonts w:hint="cs"/>
          <w:sz w:val="30"/>
          <w:szCs w:val="30"/>
          <w:cs/>
        </w:rPr>
        <w:t>สิ้นสุดสถานภาพการเป็นบุคลากรของมหาวิทยาลัย</w:t>
      </w:r>
      <w:r w:rsidR="003B4FAD">
        <w:rPr>
          <w:rFonts w:hint="cs"/>
          <w:sz w:val="30"/>
          <w:szCs w:val="30"/>
          <w:cs/>
        </w:rPr>
        <w:t xml:space="preserve">ไปแล้ว </w:t>
      </w:r>
      <w:r w:rsidR="006D284A">
        <w:rPr>
          <w:rFonts w:hint="cs"/>
          <w:sz w:val="30"/>
          <w:szCs w:val="30"/>
          <w:cs/>
        </w:rPr>
        <w:t>เพื่อประโยชน์ในการบริหารงานด้านทรัพยากรบุคคลและ</w:t>
      </w:r>
      <w:r w:rsidR="006D284A" w:rsidRPr="00A4789D">
        <w:rPr>
          <w:sz w:val="30"/>
          <w:szCs w:val="30"/>
          <w:cs/>
        </w:rPr>
        <w:t>ประโยชน์</w:t>
      </w:r>
      <w:r w:rsidR="00C35188">
        <w:rPr>
          <w:sz w:val="30"/>
          <w:szCs w:val="30"/>
          <w:cs/>
        </w:rPr>
        <w:br/>
      </w:r>
      <w:r w:rsidR="006D284A" w:rsidRPr="00A4789D">
        <w:rPr>
          <w:sz w:val="30"/>
          <w:szCs w:val="30"/>
          <w:cs/>
        </w:rPr>
        <w:t>ในการจัดสวัสดิการ</w:t>
      </w:r>
      <w:r w:rsidR="006D284A">
        <w:rPr>
          <w:rFonts w:hint="cs"/>
          <w:sz w:val="30"/>
          <w:szCs w:val="30"/>
          <w:cs/>
        </w:rPr>
        <w:t>และสิทธิประโยชน์</w:t>
      </w:r>
      <w:r w:rsidR="003034E9">
        <w:rPr>
          <w:rFonts w:hint="cs"/>
          <w:sz w:val="30"/>
          <w:szCs w:val="30"/>
          <w:cs/>
        </w:rPr>
        <w:t>แก่บุคลากรของมหาวิทยาลัย</w:t>
      </w:r>
      <w:r w:rsidR="006D284A">
        <w:rPr>
          <w:rFonts w:hint="cs"/>
          <w:sz w:val="30"/>
          <w:szCs w:val="30"/>
          <w:cs/>
        </w:rPr>
        <w:t xml:space="preserve"> </w:t>
      </w:r>
      <w:r w:rsidR="00B356E5">
        <w:rPr>
          <w:rFonts w:hint="cs"/>
          <w:sz w:val="30"/>
          <w:szCs w:val="30"/>
          <w:cs/>
        </w:rPr>
        <w:t>โดยมีรายละเอียดดังต่อไปนี้</w:t>
      </w:r>
    </w:p>
    <w:p w:rsidR="0065494E" w:rsidRPr="003214CC" w:rsidRDefault="0065494E" w:rsidP="0065494E">
      <w:pPr>
        <w:pStyle w:val="ListParagraph"/>
        <w:numPr>
          <w:ilvl w:val="0"/>
          <w:numId w:val="32"/>
        </w:numPr>
        <w:spacing w:after="0"/>
        <w:rPr>
          <w:sz w:val="30"/>
          <w:szCs w:val="30"/>
          <w:cs/>
        </w:rPr>
      </w:pPr>
      <w:r w:rsidRPr="009E7781">
        <w:rPr>
          <w:rFonts w:hint="cs"/>
          <w:sz w:val="30"/>
          <w:szCs w:val="30"/>
          <w:cs/>
        </w:rPr>
        <w:t xml:space="preserve">ข้อมูลส่วนบุคคลที่จำเป็นต้องเก็บตลอดไป ได้แก่ </w:t>
      </w:r>
      <w:r w:rsidRPr="009E7781">
        <w:rPr>
          <w:sz w:val="30"/>
          <w:szCs w:val="30"/>
          <w:cs/>
        </w:rPr>
        <w:t xml:space="preserve">ข้อมูลเกี่ยวกับตัวของบุคลากร เช่น ชื่อ นามสกุล </w:t>
      </w:r>
      <w:r>
        <w:rPr>
          <w:sz w:val="30"/>
          <w:szCs w:val="30"/>
        </w:rPr>
        <w:br/>
      </w:r>
      <w:r w:rsidRPr="009E7781">
        <w:rPr>
          <w:sz w:val="30"/>
          <w:szCs w:val="30"/>
          <w:cs/>
        </w:rPr>
        <w:t>วันเดือนปีเกิด อายุ เพศ สถานะการสมรส</w:t>
      </w:r>
      <w:r w:rsidRPr="009E7781">
        <w:rPr>
          <w:sz w:val="30"/>
          <w:szCs w:val="30"/>
        </w:rPr>
        <w:t xml:space="preserve"> </w:t>
      </w:r>
      <w:r w:rsidRPr="009E7781">
        <w:rPr>
          <w:sz w:val="30"/>
          <w:szCs w:val="30"/>
          <w:cs/>
        </w:rPr>
        <w:t>รูปถ่าย</w:t>
      </w:r>
      <w:r w:rsidRPr="009E7781">
        <w:rPr>
          <w:rFonts w:hint="cs"/>
          <w:sz w:val="30"/>
          <w:szCs w:val="30"/>
          <w:cs/>
        </w:rPr>
        <w:t xml:space="preserve"> หรือข้อมูลที่เกี่ยวข้อง</w:t>
      </w:r>
      <w:r w:rsidR="0039637E">
        <w:rPr>
          <w:sz w:val="30"/>
          <w:szCs w:val="30"/>
        </w:rPr>
        <w:t xml:space="preserve"> </w:t>
      </w:r>
      <w:r w:rsidRPr="009E7781">
        <w:rPr>
          <w:rFonts w:hint="cs"/>
          <w:sz w:val="30"/>
          <w:szCs w:val="30"/>
          <w:cs/>
        </w:rPr>
        <w:t>ข้</w:t>
      </w:r>
      <w:r w:rsidRPr="009E7781">
        <w:rPr>
          <w:sz w:val="30"/>
          <w:szCs w:val="30"/>
          <w:cs/>
        </w:rPr>
        <w:t>อมูลในการติดต่อกับบุคลากร เช่น ที่อยู่ หมายเลขโทรศัพท์ อีเมล</w:t>
      </w:r>
      <w:r w:rsidRPr="009E7781">
        <w:rPr>
          <w:rFonts w:hint="cs"/>
          <w:sz w:val="30"/>
          <w:szCs w:val="30"/>
          <w:cs/>
        </w:rPr>
        <w:t xml:space="preserve"> หรือข้อมูลที่เกี่ยวข้อง</w:t>
      </w:r>
      <w:r w:rsidR="0039637E">
        <w:rPr>
          <w:sz w:val="30"/>
          <w:szCs w:val="30"/>
        </w:rPr>
        <w:t xml:space="preserve"> </w:t>
      </w:r>
      <w:r w:rsidRPr="009E7781">
        <w:rPr>
          <w:sz w:val="30"/>
          <w:szCs w:val="30"/>
          <w:cs/>
        </w:rPr>
        <w:t>ข้อมูลเกี่ยวกับสมาชิกครอบครัวหรือผู้อยู่ในความดูแลของบุคลากรที่มีสิทธิได้รับสวัสดิการตามข้อบังคับและระเบียบการบริหารงานบุคคลของมหาวิทยาลัย</w:t>
      </w:r>
      <w:r w:rsidRPr="009E7781">
        <w:rPr>
          <w:rFonts w:hint="cs"/>
          <w:sz w:val="30"/>
          <w:szCs w:val="30"/>
          <w:cs/>
        </w:rPr>
        <w:t xml:space="preserve"> </w:t>
      </w:r>
      <w:r w:rsidRPr="009E7781">
        <w:rPr>
          <w:sz w:val="30"/>
          <w:szCs w:val="30"/>
          <w:cs/>
        </w:rPr>
        <w:t>ข้อมูลที่จำเป็นสำหรับการรายงานหน่วยงานที่กำกับดูแล</w:t>
      </w:r>
      <w:r w:rsidR="0039637E">
        <w:rPr>
          <w:sz w:val="30"/>
          <w:szCs w:val="30"/>
        </w:rPr>
        <w:t xml:space="preserve"> </w:t>
      </w:r>
      <w:r w:rsidRPr="009E7781">
        <w:rPr>
          <w:sz w:val="30"/>
          <w:szCs w:val="30"/>
          <w:cs/>
        </w:rPr>
        <w:t>ข้อมูลทางการเงิน เช่น ข้อมูลค่าจ้าง เงินเดือน รายได้ ภาษี กองทุนสำรองเลี้ยงชีพ บัญชีธนาคาร การกู้ยืมเงิน รายการยกเว้นหรือหักลดหย่อนทางภาษี</w:t>
      </w:r>
      <w:r w:rsidRPr="009E7781">
        <w:rPr>
          <w:rFonts w:hint="cs"/>
          <w:sz w:val="30"/>
          <w:szCs w:val="30"/>
          <w:cs/>
        </w:rPr>
        <w:t xml:space="preserve"> หรือข้อมูลที่เกี่ยวข้อง </w:t>
      </w:r>
      <w:r w:rsidRPr="009E7781">
        <w:rPr>
          <w:sz w:val="30"/>
          <w:szCs w:val="30"/>
          <w:cs/>
        </w:rPr>
        <w:t xml:space="preserve">ข้อมูลที่เกี่ยวข้องกับการประกันสังคม การคุ้มครองแรงงาน สิทธิประโยชน์ สวัสดิการ </w:t>
      </w:r>
      <w:r>
        <w:rPr>
          <w:sz w:val="30"/>
          <w:szCs w:val="30"/>
        </w:rPr>
        <w:br/>
      </w:r>
      <w:r w:rsidRPr="009E7781">
        <w:rPr>
          <w:sz w:val="30"/>
          <w:szCs w:val="30"/>
          <w:cs/>
        </w:rPr>
        <w:t>และผลประโยชน์ที่บุคลากรได้รับหรือมีสิทธิที่จะได้รับตามข้อบังคับและประกาศของมหาวิทยาลัยมหิดล</w:t>
      </w:r>
      <w:r w:rsidRPr="009E7781">
        <w:rPr>
          <w:rFonts w:hint="cs"/>
          <w:sz w:val="30"/>
          <w:szCs w:val="30"/>
          <w:cs/>
        </w:rPr>
        <w:t xml:space="preserve"> </w:t>
      </w:r>
      <w:r w:rsidRPr="009E7781">
        <w:rPr>
          <w:sz w:val="30"/>
          <w:szCs w:val="30"/>
          <w:cs/>
        </w:rPr>
        <w:t xml:space="preserve">ข้อมูลประวัติการปฏิบัติงาน ตำแหน่งงาน ภาระงาน ผลงานทางวิชาการ ความเชี่ยวชาญ ผลการปฏิบัติงาน </w:t>
      </w:r>
      <w:r w:rsidRPr="009E7781">
        <w:rPr>
          <w:sz w:val="30"/>
          <w:szCs w:val="30"/>
          <w:cs/>
        </w:rPr>
        <w:lastRenderedPageBreak/>
        <w:t xml:space="preserve">การเข้าประชุม </w:t>
      </w:r>
      <w:r w:rsidRPr="009E7781">
        <w:rPr>
          <w:rFonts w:hint="cs"/>
          <w:sz w:val="30"/>
          <w:szCs w:val="30"/>
          <w:cs/>
        </w:rPr>
        <w:t>หรือข้อมูลที่เกี่ยวข้อง</w:t>
      </w:r>
      <w:r w:rsidR="0039637E">
        <w:rPr>
          <w:sz w:val="30"/>
          <w:szCs w:val="30"/>
        </w:rPr>
        <w:t xml:space="preserve"> </w:t>
      </w:r>
      <w:r w:rsidRPr="009E7781">
        <w:rPr>
          <w:sz w:val="30"/>
          <w:szCs w:val="30"/>
          <w:cs/>
        </w:rPr>
        <w:t>ข้อมูลที่รวบรวมจากการมีส่วนร่วมกับมหาวิทยาลัย</w:t>
      </w:r>
      <w:r w:rsidRPr="009E7781">
        <w:rPr>
          <w:rFonts w:hint="cs"/>
          <w:sz w:val="30"/>
          <w:szCs w:val="30"/>
          <w:cs/>
        </w:rPr>
        <w:t xml:space="preserve"> </w:t>
      </w:r>
      <w:r w:rsidRPr="009E7781">
        <w:rPr>
          <w:sz w:val="30"/>
          <w:szCs w:val="30"/>
          <w:cs/>
        </w:rPr>
        <w:t xml:space="preserve">ข้อมูลอื่น ๆ </w:t>
      </w:r>
      <w:r>
        <w:rPr>
          <w:sz w:val="30"/>
          <w:szCs w:val="30"/>
        </w:rPr>
        <w:br/>
      </w:r>
      <w:r w:rsidRPr="009E7781">
        <w:rPr>
          <w:sz w:val="30"/>
          <w:szCs w:val="30"/>
          <w:cs/>
        </w:rPr>
        <w:t>ที่จำเป็นต่อการปฏิบัติตามสัญญาจ้าง การดูแลสิทธิประโยชน์สวัสดิการ การวิเคราะห์และการบริหารงานของมหาวิทยาลัย</w:t>
      </w:r>
      <w:r w:rsidRPr="009E7781">
        <w:rPr>
          <w:sz w:val="30"/>
          <w:szCs w:val="30"/>
        </w:rPr>
        <w:t> </w:t>
      </w:r>
      <w:r w:rsidRPr="009E7781">
        <w:rPr>
          <w:sz w:val="30"/>
          <w:szCs w:val="30"/>
          <w:cs/>
        </w:rPr>
        <w:t>การดูแลบุคลากรหลังพ้นสภาพการเป็นบุคลากร และการปฏิบัติตามกฎหมายต่าง ๆ</w:t>
      </w:r>
      <w:r w:rsidR="0039637E">
        <w:rPr>
          <w:sz w:val="30"/>
          <w:szCs w:val="30"/>
        </w:rPr>
        <w:t xml:space="preserve"> </w:t>
      </w:r>
      <w:r w:rsidRPr="009E7781">
        <w:rPr>
          <w:sz w:val="30"/>
          <w:szCs w:val="30"/>
          <w:cs/>
        </w:rPr>
        <w:t>ข้อมูลที่เกี่ยวกับการร้องเรียน การร้องทุกข์</w:t>
      </w:r>
      <w:r w:rsidRPr="009E7781">
        <w:rPr>
          <w:sz w:val="30"/>
          <w:szCs w:val="30"/>
        </w:rPr>
        <w:t xml:space="preserve"> </w:t>
      </w:r>
      <w:r w:rsidRPr="009E7781">
        <w:rPr>
          <w:sz w:val="30"/>
          <w:szCs w:val="30"/>
          <w:cs/>
        </w:rPr>
        <w:t>การสอบสวน การลงโทษทางวินัย</w:t>
      </w:r>
    </w:p>
    <w:p w:rsidR="009E7781" w:rsidRDefault="00A966A4" w:rsidP="00466F57">
      <w:pPr>
        <w:pStyle w:val="ListParagraph"/>
        <w:numPr>
          <w:ilvl w:val="0"/>
          <w:numId w:val="32"/>
        </w:numPr>
        <w:spacing w:after="0"/>
        <w:rPr>
          <w:sz w:val="30"/>
          <w:szCs w:val="30"/>
        </w:rPr>
      </w:pPr>
      <w:r w:rsidRPr="006F6178">
        <w:rPr>
          <w:rFonts w:hint="cs"/>
          <w:sz w:val="30"/>
          <w:szCs w:val="30"/>
          <w:cs/>
        </w:rPr>
        <w:t xml:space="preserve">ข้อมูลส่วนบุคคลที่เจ้าของข้อมูลสามารถแจ้งความประสงค์ลบข้อมูลหลังครบอายุเกษียณแล้ว </w:t>
      </w:r>
      <w:r w:rsidRPr="006F6178">
        <w:rPr>
          <w:sz w:val="30"/>
          <w:szCs w:val="30"/>
        </w:rPr>
        <w:t xml:space="preserve">10 </w:t>
      </w:r>
      <w:r w:rsidRPr="006F6178">
        <w:rPr>
          <w:rFonts w:hint="cs"/>
          <w:sz w:val="30"/>
          <w:szCs w:val="30"/>
          <w:cs/>
        </w:rPr>
        <w:t>ปี ได้แก่</w:t>
      </w:r>
      <w:r w:rsidR="008C61F2">
        <w:rPr>
          <w:rFonts w:hint="cs"/>
          <w:sz w:val="30"/>
          <w:szCs w:val="30"/>
          <w:cs/>
        </w:rPr>
        <w:t xml:space="preserve"> </w:t>
      </w:r>
      <w:r w:rsidR="008C61F2" w:rsidRPr="003B4FAD">
        <w:rPr>
          <w:sz w:val="30"/>
          <w:szCs w:val="30"/>
          <w:cs/>
        </w:rPr>
        <w:t>ข้อมูลเกี่ยวกับการศึกษา ความสามารถ และการพัฒนาศักยภาพ</w:t>
      </w:r>
      <w:r w:rsidR="0039637E">
        <w:rPr>
          <w:sz w:val="30"/>
          <w:szCs w:val="30"/>
        </w:rPr>
        <w:t xml:space="preserve"> </w:t>
      </w:r>
      <w:r w:rsidR="008C61F2" w:rsidRPr="003B4FAD">
        <w:rPr>
          <w:sz w:val="30"/>
          <w:szCs w:val="30"/>
          <w:cs/>
        </w:rPr>
        <w:t>สำเนาเอกสารที่สามารถใช้เพื่อระบุตัวตนของบุคลากร</w:t>
      </w:r>
      <w:r w:rsidR="0039637E">
        <w:rPr>
          <w:sz w:val="30"/>
          <w:szCs w:val="30"/>
        </w:rPr>
        <w:t xml:space="preserve"> </w:t>
      </w:r>
      <w:r w:rsidR="00BA5C30" w:rsidRPr="009E7781">
        <w:rPr>
          <w:sz w:val="30"/>
          <w:szCs w:val="30"/>
          <w:cs/>
        </w:rPr>
        <w:t>ข้อมูลเกี่ยวกับประสบการณ์ทำงานและข้อมูลเกี่ยวกับการจ้างงานในอดีต</w:t>
      </w:r>
      <w:r w:rsidR="00BA5C30">
        <w:rPr>
          <w:rFonts w:hint="cs"/>
          <w:sz w:val="30"/>
          <w:szCs w:val="30"/>
          <w:cs/>
        </w:rPr>
        <w:t xml:space="preserve"> (ก่อนบรรจุ</w:t>
      </w:r>
      <w:r w:rsidR="00C35188">
        <w:rPr>
          <w:sz w:val="30"/>
          <w:szCs w:val="30"/>
          <w:cs/>
        </w:rPr>
        <w:br/>
      </w:r>
      <w:r w:rsidR="00BA5C30">
        <w:rPr>
          <w:rFonts w:hint="cs"/>
          <w:sz w:val="30"/>
          <w:szCs w:val="30"/>
          <w:cs/>
        </w:rPr>
        <w:t>เป็นบุคลากรของมหาวิทยาลัย)</w:t>
      </w:r>
      <w:r w:rsidR="0039637E">
        <w:rPr>
          <w:sz w:val="30"/>
          <w:szCs w:val="30"/>
        </w:rPr>
        <w:t xml:space="preserve"> </w:t>
      </w:r>
      <w:r w:rsidR="00BA5C30">
        <w:rPr>
          <w:rFonts w:hint="cs"/>
          <w:sz w:val="30"/>
          <w:szCs w:val="30"/>
          <w:cs/>
        </w:rPr>
        <w:t>สถานภาพทางการทหาร</w:t>
      </w:r>
      <w:r w:rsidR="0039637E">
        <w:rPr>
          <w:sz w:val="30"/>
          <w:szCs w:val="30"/>
        </w:rPr>
        <w:t xml:space="preserve"> </w:t>
      </w:r>
      <w:r w:rsidR="00BA5C30" w:rsidRPr="003B4FAD">
        <w:rPr>
          <w:sz w:val="30"/>
          <w:szCs w:val="30"/>
          <w:cs/>
        </w:rPr>
        <w:t>ข้อมูลเกี่ยวกับลักษณะของบุคลากรได้มา</w:t>
      </w:r>
      <w:r w:rsidR="00C35188">
        <w:rPr>
          <w:sz w:val="30"/>
          <w:szCs w:val="30"/>
          <w:cs/>
        </w:rPr>
        <w:br/>
      </w:r>
      <w:r w:rsidR="00BA5C30" w:rsidRPr="003B4FAD">
        <w:rPr>
          <w:sz w:val="30"/>
          <w:szCs w:val="30"/>
          <w:cs/>
        </w:rPr>
        <w:t>จากการสังเกตและวิเคราะห์ของมหาวิทยาลัย</w:t>
      </w:r>
      <w:r w:rsidR="0039637E">
        <w:rPr>
          <w:sz w:val="30"/>
          <w:szCs w:val="30"/>
        </w:rPr>
        <w:t xml:space="preserve"> </w:t>
      </w:r>
      <w:r w:rsidR="00BA5C30">
        <w:rPr>
          <w:rFonts w:hint="cs"/>
          <w:sz w:val="30"/>
          <w:szCs w:val="30"/>
          <w:cs/>
        </w:rPr>
        <w:t>รายละเอียดของผู้ที่สามารถติดต่อได้ในกรณีฉุกเฉิน</w:t>
      </w:r>
      <w:r w:rsidR="0039637E">
        <w:rPr>
          <w:sz w:val="30"/>
          <w:szCs w:val="30"/>
        </w:rPr>
        <w:t xml:space="preserve"> </w:t>
      </w:r>
      <w:r w:rsidR="00BA5C30" w:rsidRPr="00BA5C30">
        <w:rPr>
          <w:sz w:val="30"/>
          <w:szCs w:val="30"/>
          <w:cs/>
        </w:rPr>
        <w:t>ข้อมูลเกี่ยวกับยานพาหนะ ใบอนุญาตขับขี่ ความสามารถในการขับขี่ยานพาหนะ</w:t>
      </w:r>
      <w:r w:rsidR="0039637E">
        <w:rPr>
          <w:sz w:val="30"/>
          <w:szCs w:val="30"/>
        </w:rPr>
        <w:t xml:space="preserve"> </w:t>
      </w:r>
      <w:r w:rsidR="00BA5C30" w:rsidRPr="00A4789D">
        <w:rPr>
          <w:sz w:val="30"/>
          <w:szCs w:val="30"/>
          <w:cs/>
        </w:rPr>
        <w:t>ข้อมูลเกี่ยวกับอุบัติเหตุ</w:t>
      </w:r>
      <w:r w:rsidR="0039637E">
        <w:rPr>
          <w:sz w:val="30"/>
          <w:szCs w:val="30"/>
        </w:rPr>
        <w:t xml:space="preserve"> </w:t>
      </w:r>
      <w:r w:rsidR="0065494E">
        <w:rPr>
          <w:rFonts w:hint="cs"/>
          <w:sz w:val="30"/>
          <w:szCs w:val="30"/>
          <w:cs/>
        </w:rPr>
        <w:t>รายงาน</w:t>
      </w:r>
      <w:r w:rsidR="00466F57">
        <w:rPr>
          <w:rFonts w:hint="cs"/>
          <w:sz w:val="30"/>
          <w:szCs w:val="30"/>
          <w:cs/>
        </w:rPr>
        <w:t>การปฏิบัติงาน การทำงานล่วงเวลา การขาดและลางาน</w:t>
      </w:r>
      <w:r w:rsidR="0039637E">
        <w:rPr>
          <w:sz w:val="30"/>
          <w:szCs w:val="30"/>
        </w:rPr>
        <w:t xml:space="preserve"> </w:t>
      </w:r>
      <w:r w:rsidR="00466F57" w:rsidRPr="00A4789D">
        <w:rPr>
          <w:sz w:val="30"/>
          <w:szCs w:val="30"/>
          <w:cs/>
        </w:rPr>
        <w:t>ข้อมูลการใช้งานและการเข้าถึงระบบสารสนเทศ</w:t>
      </w:r>
      <w:r w:rsidR="0039637E">
        <w:rPr>
          <w:sz w:val="30"/>
          <w:szCs w:val="30"/>
        </w:rPr>
        <w:t xml:space="preserve"> </w:t>
      </w:r>
      <w:r w:rsidR="00466F57" w:rsidRPr="00A4789D">
        <w:rPr>
          <w:sz w:val="30"/>
          <w:szCs w:val="30"/>
          <w:cs/>
        </w:rPr>
        <w:t>ข้อมูลที่บุคลากรเลือกจะแบ่งปันและเปิดเผยผ่านระบบ แอปพลิเคชัน เครื่องมือ แบบสอบถาม แบบประเมิน</w:t>
      </w:r>
      <w:r w:rsidR="00466F57">
        <w:rPr>
          <w:rFonts w:hint="cs"/>
          <w:sz w:val="30"/>
          <w:szCs w:val="30"/>
          <w:cs/>
        </w:rPr>
        <w:t xml:space="preserve"> </w:t>
      </w:r>
      <w:r w:rsidR="00466F57" w:rsidRPr="00A4789D">
        <w:rPr>
          <w:sz w:val="30"/>
          <w:szCs w:val="30"/>
          <w:cs/>
        </w:rPr>
        <w:t>และเอกสารต่าง ๆ ของมหาวิทยาลัย</w:t>
      </w:r>
      <w:r w:rsidR="00466F57" w:rsidRPr="00A4789D">
        <w:rPr>
          <w:sz w:val="30"/>
          <w:szCs w:val="30"/>
        </w:rPr>
        <w:t> </w:t>
      </w:r>
    </w:p>
    <w:p w:rsidR="00AD2B58" w:rsidRPr="002352F1" w:rsidRDefault="00AD2B58" w:rsidP="00AD2B58">
      <w:pPr>
        <w:pStyle w:val="Heading2"/>
      </w:pPr>
      <w:r w:rsidRPr="002352F1">
        <w:rPr>
          <w:cs/>
        </w:rPr>
        <w:t>สิทธิของเจ้าของข้อมูลส่วนบุคคล</w:t>
      </w:r>
    </w:p>
    <w:p w:rsidR="00402BC1" w:rsidRPr="00A4789D" w:rsidRDefault="006A6282" w:rsidP="00402BC1">
      <w:p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ab/>
      </w:r>
      <w:r w:rsidR="00402BC1" w:rsidRPr="00A4789D">
        <w:rPr>
          <w:sz w:val="30"/>
          <w:szCs w:val="30"/>
          <w:cs/>
        </w:rPr>
        <w:t>การใช้สิทธิของเจ้าของข้อมูลส่วนบุคคลตามกฎหมายว่าด้วยการคุ้มครองข้อมูลส่วนบุคคล รวมถึงช่องทาง</w:t>
      </w:r>
      <w:r w:rsidR="008047F3">
        <w:rPr>
          <w:sz w:val="30"/>
          <w:szCs w:val="30"/>
          <w:cs/>
        </w:rPr>
        <w:br/>
      </w:r>
      <w:r w:rsidR="00402BC1" w:rsidRPr="00A4789D">
        <w:rPr>
          <w:sz w:val="30"/>
          <w:szCs w:val="30"/>
          <w:cs/>
        </w:rPr>
        <w:t>และการอำนวยความสะดวกให้แก่เจ้าของข้อมูลส่วนบุคลมีดังต่อไปนี้</w:t>
      </w:r>
    </w:p>
    <w:p w:rsidR="00402BC1" w:rsidRPr="00A4789D" w:rsidRDefault="00402BC1" w:rsidP="00402BC1">
      <w:pPr>
        <w:pStyle w:val="ListParagraph"/>
        <w:numPr>
          <w:ilvl w:val="0"/>
          <w:numId w:val="28"/>
        </w:num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>สิทธิขอเข้าถึงและขอรับสำเนาข้อมูลส่วนบุคคลที่เกี่ยวกับตนซึ่งอยู่ในความคุ้มครองของมหาวิทยาลัย หรือขอให้เปิดเผยถึงการได้มาซึ่งข้อมูลส่วนบุคคลที่ตนไม่ได้รับความยินยอม (</w:t>
      </w:r>
      <w:r w:rsidRPr="00A4789D">
        <w:rPr>
          <w:sz w:val="30"/>
          <w:szCs w:val="30"/>
        </w:rPr>
        <w:t>Right of Access)</w:t>
      </w:r>
    </w:p>
    <w:p w:rsidR="00402BC1" w:rsidRPr="00A4789D" w:rsidRDefault="00402BC1" w:rsidP="00402BC1">
      <w:pPr>
        <w:pStyle w:val="ListParagraph"/>
        <w:numPr>
          <w:ilvl w:val="0"/>
          <w:numId w:val="28"/>
        </w:num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>สิทธิขอรับข้อมูลส่วนบุคคลที่เกี่ยวกับตนจากมหาวิทยาลัย ในกรณีที่มหาวิทยาลัยได้ทำให้ข้อมูลส่วนบุคคลนั้นอยู่ในรูปแบบที่สามารถอ่านหรือใช้งานโดยทั่วไปได้ด้วยเครื่องมือหรืออุปกรณ์ที่ทำงานได้โดยอัตโนมัติและสามารถใช้หรือเปิดเผยข้อมูลส่วนบุคคลได้ด้วยวิธีการอัตโนมัติ รวมทั้งสิทธิขอให้มหาวิทยาลัยส่งหรือโอนข้อมูลส่วนบุคคลในรูปแบบดังกล่าวไปยังผู้ควบคุมข้อมูลส่วนบุคคลอื่นเมื่อสามารถทำได้ด้วยวิธีการอัตโนมัติ และสิทธิขอรับข้อมูลส่วนบุคคลที่มหาวิทยาลัยส่งหรือโอนข้อมูลส่วนบุคคลในรูปแบบดังกล่าวไปยัง ผู้ควบคุมข้อมูล</w:t>
      </w:r>
      <w:r w:rsidR="00C35188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ส่วนบุคคลอื่นโดยตรง เว้นแต่โดยสภาพทางเทคนิคไม่สามารถทำได้ (</w:t>
      </w:r>
      <w:r w:rsidRPr="00A4789D">
        <w:rPr>
          <w:sz w:val="30"/>
          <w:szCs w:val="30"/>
        </w:rPr>
        <w:t>Right to Data Portability)</w:t>
      </w:r>
    </w:p>
    <w:p w:rsidR="00402BC1" w:rsidRPr="00A4789D" w:rsidRDefault="00402BC1" w:rsidP="00402BC1">
      <w:pPr>
        <w:pStyle w:val="ListParagraph"/>
        <w:numPr>
          <w:ilvl w:val="0"/>
          <w:numId w:val="28"/>
        </w:num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>สิทธิคัดค้านการเก็บรวบรวม ใช้ หรือเปิดเผยข้อมูลส่วนบุคคลที่เกี่ยวกับตน (</w:t>
      </w:r>
      <w:r w:rsidRPr="00A4789D">
        <w:rPr>
          <w:sz w:val="30"/>
          <w:szCs w:val="30"/>
        </w:rPr>
        <w:t>Right to Object</w:t>
      </w:r>
      <w:r w:rsidRPr="00A4789D">
        <w:rPr>
          <w:sz w:val="30"/>
          <w:szCs w:val="30"/>
          <w:cs/>
        </w:rPr>
        <w:t>)</w:t>
      </w:r>
    </w:p>
    <w:p w:rsidR="00402BC1" w:rsidRPr="00A4789D" w:rsidRDefault="00402BC1" w:rsidP="00402BC1">
      <w:pPr>
        <w:pStyle w:val="ListParagraph"/>
        <w:numPr>
          <w:ilvl w:val="0"/>
          <w:numId w:val="28"/>
        </w:num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>สิทธิขอให้มหาวิทยาลัยดำเนินการลบหรือทำลาย หรือทำให้ข้อมูลส่วนบุคคลเป็นข้อมูลที่ไม่สามารถระบุ</w:t>
      </w:r>
      <w:r w:rsidR="00C35188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ตัวบุคคลที่เป็นเจ้าของข้อมูลได้ (</w:t>
      </w:r>
      <w:r w:rsidRPr="00A4789D">
        <w:rPr>
          <w:sz w:val="30"/>
          <w:szCs w:val="30"/>
        </w:rPr>
        <w:t>Right to Erasure</w:t>
      </w:r>
      <w:r w:rsidRPr="00A4789D">
        <w:rPr>
          <w:sz w:val="30"/>
          <w:szCs w:val="30"/>
          <w:cs/>
        </w:rPr>
        <w:t>)</w:t>
      </w:r>
    </w:p>
    <w:p w:rsidR="00402BC1" w:rsidRPr="00A4789D" w:rsidRDefault="00402BC1" w:rsidP="00402BC1">
      <w:pPr>
        <w:pStyle w:val="ListParagraph"/>
        <w:numPr>
          <w:ilvl w:val="0"/>
          <w:numId w:val="28"/>
        </w:num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>สิทธิขอให้มหาวิทยาลัยระงับการใช้ข้อมูลส่วนบุคคล (</w:t>
      </w:r>
      <w:r w:rsidRPr="00A4789D">
        <w:rPr>
          <w:sz w:val="30"/>
          <w:szCs w:val="30"/>
        </w:rPr>
        <w:t>Right to Restriction of Processing</w:t>
      </w:r>
      <w:r w:rsidRPr="00A4789D">
        <w:rPr>
          <w:sz w:val="30"/>
          <w:szCs w:val="30"/>
          <w:cs/>
        </w:rPr>
        <w:t>)</w:t>
      </w:r>
    </w:p>
    <w:p w:rsidR="00402BC1" w:rsidRPr="00A4789D" w:rsidRDefault="00402BC1" w:rsidP="00402BC1">
      <w:pPr>
        <w:pStyle w:val="ListParagraph"/>
        <w:numPr>
          <w:ilvl w:val="0"/>
          <w:numId w:val="28"/>
        </w:num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t>สิทธิร้องขอให้มหาวิทยาลัยดำเนินการให้ข้อมูลส่วนบุคคลถูกต้อง เป็นปัจจุบัน สมบูรณ์ และไม่ก่อให้เกิด</w:t>
      </w:r>
      <w:r w:rsidR="00C35188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ความเข้าใจผิด (</w:t>
      </w:r>
      <w:r w:rsidRPr="00A4789D">
        <w:rPr>
          <w:sz w:val="30"/>
          <w:szCs w:val="30"/>
        </w:rPr>
        <w:t>Right to Rectification</w:t>
      </w:r>
      <w:r w:rsidRPr="00A4789D">
        <w:rPr>
          <w:sz w:val="30"/>
          <w:szCs w:val="30"/>
          <w:cs/>
        </w:rPr>
        <w:t>)</w:t>
      </w:r>
    </w:p>
    <w:p w:rsidR="00402BC1" w:rsidRDefault="00402BC1" w:rsidP="004853CB">
      <w:pPr>
        <w:spacing w:after="0"/>
        <w:rPr>
          <w:sz w:val="30"/>
          <w:szCs w:val="30"/>
        </w:rPr>
      </w:pPr>
      <w:r w:rsidRPr="00A4789D">
        <w:rPr>
          <w:sz w:val="30"/>
          <w:szCs w:val="30"/>
          <w:cs/>
        </w:rPr>
        <w:lastRenderedPageBreak/>
        <w:tab/>
        <w:t>มหาวิทยาลัยเคารพสิทธิของบุคลากรในฐานะเจ้าของข้อมูลภายใต้กฎหมายที่เกี่ยวข้อง ซึ่งบุคลากรสามารถติดต่อ</w:t>
      </w:r>
      <w:r w:rsidR="005C13D6" w:rsidRPr="00A4789D">
        <w:rPr>
          <w:sz w:val="30"/>
          <w:szCs w:val="30"/>
          <w:cs/>
        </w:rPr>
        <w:t>ผู้ปฏิบัติงานด้านทรัพยากรบุคคลในหน่วยงานที่บุคลากรสังกัดอยู่</w:t>
      </w:r>
      <w:r w:rsidR="008047F3">
        <w:rPr>
          <w:rFonts w:hint="cs"/>
          <w:sz w:val="30"/>
          <w:szCs w:val="30"/>
          <w:cs/>
        </w:rPr>
        <w:t xml:space="preserve"> </w:t>
      </w:r>
      <w:r w:rsidR="005C13D6" w:rsidRPr="00A4789D">
        <w:rPr>
          <w:sz w:val="30"/>
          <w:szCs w:val="30"/>
          <w:cs/>
        </w:rPr>
        <w:t>เ</w:t>
      </w:r>
      <w:r w:rsidRPr="00A4789D">
        <w:rPr>
          <w:sz w:val="30"/>
          <w:szCs w:val="30"/>
          <w:cs/>
        </w:rPr>
        <w:t>พื่อ</w:t>
      </w:r>
      <w:r w:rsidR="005C13D6" w:rsidRPr="00A4789D">
        <w:rPr>
          <w:sz w:val="30"/>
          <w:szCs w:val="30"/>
          <w:cs/>
        </w:rPr>
        <w:t>แจ้งความประสงค์</w:t>
      </w:r>
      <w:r w:rsidRPr="00A4789D">
        <w:rPr>
          <w:sz w:val="30"/>
          <w:szCs w:val="30"/>
          <w:cs/>
        </w:rPr>
        <w:t>ขอใช้สิทธิของเจ้าของข้อมูล</w:t>
      </w:r>
      <w:r w:rsidR="002765FC">
        <w:rPr>
          <w:rFonts w:hint="cs"/>
          <w:sz w:val="30"/>
          <w:szCs w:val="30"/>
          <w:cs/>
        </w:rPr>
        <w:t>ดังกล่าว</w:t>
      </w:r>
      <w:r w:rsidR="008047F3">
        <w:rPr>
          <w:rFonts w:hint="cs"/>
          <w:sz w:val="30"/>
          <w:szCs w:val="30"/>
          <w:cs/>
        </w:rPr>
        <w:t>ข้างต้น</w:t>
      </w:r>
      <w:r w:rsidRPr="00A4789D">
        <w:rPr>
          <w:sz w:val="30"/>
          <w:szCs w:val="30"/>
          <w:cs/>
        </w:rPr>
        <w:t xml:space="preserve"> ทั้งนี้ ตามกฎหมายบัญญัติและมหาวิทยาลัยอาจปฏิเสธการใช้สิทธิดังกล่าวข้างต้นของเจ้าของข้อมูลส่วนบุคคลหรือผู้มีอำนาจกระทำแทนได้หากไม่ขัดต่อกฎหมาย</w:t>
      </w:r>
    </w:p>
    <w:p w:rsidR="004853CB" w:rsidRPr="00A4789D" w:rsidRDefault="004853CB" w:rsidP="004853CB">
      <w:pPr>
        <w:spacing w:after="0"/>
        <w:rPr>
          <w:sz w:val="30"/>
          <w:szCs w:val="30"/>
        </w:rPr>
      </w:pPr>
    </w:p>
    <w:p w:rsidR="00AD2B58" w:rsidRPr="002352F1" w:rsidRDefault="00AD2B58" w:rsidP="00244404">
      <w:pPr>
        <w:pStyle w:val="Heading2"/>
      </w:pPr>
      <w:r w:rsidRPr="002352F1">
        <w:rPr>
          <w:cs/>
        </w:rPr>
        <w:t>ข้อมูลเพิ่มเติมเกี่ยวกับ</w:t>
      </w:r>
      <w:r w:rsidR="00452EA3" w:rsidRPr="002352F1">
        <w:rPr>
          <w:cs/>
        </w:rPr>
        <w:t>ประกาศด้านความเป็นส่วนบุคคล</w:t>
      </w:r>
      <w:r w:rsidRPr="002352F1">
        <w:rPr>
          <w:cs/>
        </w:rPr>
        <w:t xml:space="preserve"> และการติดต่อประสานงาน</w:t>
      </w:r>
    </w:p>
    <w:p w:rsidR="005C13D6" w:rsidRPr="00A4789D" w:rsidRDefault="00D04A05" w:rsidP="005C13D6">
      <w:pPr>
        <w:rPr>
          <w:color w:val="ED7D31" w:themeColor="accent2"/>
          <w:sz w:val="30"/>
          <w:szCs w:val="30"/>
        </w:rPr>
      </w:pPr>
      <w:r w:rsidRPr="00A4789D">
        <w:rPr>
          <w:sz w:val="30"/>
          <w:szCs w:val="30"/>
          <w:cs/>
        </w:rPr>
        <w:tab/>
      </w:r>
      <w:r w:rsidR="005C13D6" w:rsidRPr="00A4789D">
        <w:rPr>
          <w:sz w:val="30"/>
          <w:szCs w:val="30"/>
          <w:cs/>
        </w:rPr>
        <w:t xml:space="preserve">ในกรณีที่บุคลากรมีข้อสงสัยหรือคำถามเกี่ยวกับข้อมูลความเป็นส่วนบุคคลของบุคลากร และในประกาศฉบับนี้ไม่ได้ระบุไว้ สามารถศึกษาเพิ่มเติมได้บนหน้า </w:t>
      </w:r>
      <w:r w:rsidR="005C13D6" w:rsidRPr="00A4789D">
        <w:rPr>
          <w:sz w:val="30"/>
          <w:szCs w:val="30"/>
        </w:rPr>
        <w:t xml:space="preserve">Website </w:t>
      </w:r>
      <w:hyperlink r:id="rId10" w:history="1">
        <w:r w:rsidR="005C13D6" w:rsidRPr="00A4789D">
          <w:rPr>
            <w:rStyle w:val="Hyperlink"/>
            <w:sz w:val="30"/>
            <w:szCs w:val="30"/>
          </w:rPr>
          <w:t>https://privacy.mahidol.ac.th</w:t>
        </w:r>
      </w:hyperlink>
      <w:r w:rsidR="005C13D6" w:rsidRPr="00A4789D">
        <w:rPr>
          <w:sz w:val="30"/>
          <w:szCs w:val="30"/>
          <w:cs/>
        </w:rPr>
        <w:t xml:space="preserve"> รวมถึงข้อเสนอแนะต่าง ๆ เกี่ยวกับข้อมูลส่วนบุคคล และประกาศมหาวิทยาลัยมหิดล เรื่อง นโยบายการคุ้มครองข้อมูลส่วนบุคคล พ.ศ. 2563</w:t>
      </w:r>
    </w:p>
    <w:p w:rsidR="005C13D6" w:rsidRPr="00A4789D" w:rsidRDefault="005C13D6" w:rsidP="005C13D6">
      <w:pPr>
        <w:rPr>
          <w:sz w:val="30"/>
          <w:szCs w:val="30"/>
        </w:rPr>
      </w:pPr>
      <w:r w:rsidRPr="00A4789D">
        <w:rPr>
          <w:sz w:val="30"/>
          <w:szCs w:val="30"/>
          <w:cs/>
        </w:rPr>
        <w:tab/>
        <w:t>ในกรณีที่ต้องการความช่วยเหลือเพิ่มเติม สามารถประสานงานได้ผ่านเจ้าหน้าที่คุ้มครองข้อมูลส่วนบุคคล</w:t>
      </w:r>
      <w:r w:rsidR="002B559E">
        <w:rPr>
          <w:sz w:val="30"/>
          <w:szCs w:val="30"/>
          <w:cs/>
        </w:rPr>
        <w:br/>
      </w:r>
      <w:r w:rsidRPr="00A4789D">
        <w:rPr>
          <w:sz w:val="30"/>
          <w:szCs w:val="30"/>
          <w:cs/>
        </w:rPr>
        <w:t>ของมหาวิทยาลัย (</w:t>
      </w:r>
      <w:r w:rsidRPr="00A4789D">
        <w:rPr>
          <w:sz w:val="30"/>
          <w:szCs w:val="30"/>
        </w:rPr>
        <w:t>Data Protection Officer: DPO</w:t>
      </w:r>
      <w:r w:rsidRPr="00A4789D">
        <w:rPr>
          <w:sz w:val="30"/>
          <w:szCs w:val="30"/>
          <w:cs/>
        </w:rPr>
        <w:t>)</w:t>
      </w:r>
      <w:r w:rsidRPr="00A4789D">
        <w:rPr>
          <w:sz w:val="30"/>
          <w:szCs w:val="30"/>
        </w:rPr>
        <w:t xml:space="preserve"> </w:t>
      </w:r>
      <w:r w:rsidRPr="00A4789D">
        <w:rPr>
          <w:sz w:val="30"/>
          <w:szCs w:val="30"/>
          <w:cs/>
        </w:rPr>
        <w:t xml:space="preserve">หรือประสานงานผ่านทาง </w:t>
      </w:r>
      <w:r w:rsidRPr="00A4789D">
        <w:rPr>
          <w:sz w:val="30"/>
          <w:szCs w:val="30"/>
        </w:rPr>
        <w:t xml:space="preserve">E-mail: </w:t>
      </w:r>
      <w:hyperlink r:id="rId11" w:history="1">
        <w:r w:rsidRPr="00A4789D">
          <w:rPr>
            <w:rStyle w:val="Hyperlink"/>
            <w:sz w:val="30"/>
            <w:szCs w:val="30"/>
          </w:rPr>
          <w:t>privacy@mahidol.ac.th</w:t>
        </w:r>
      </w:hyperlink>
    </w:p>
    <w:p w:rsidR="00607F0D" w:rsidRPr="00A4789D" w:rsidRDefault="00607F0D" w:rsidP="005C13D6">
      <w:pPr>
        <w:rPr>
          <w:sz w:val="30"/>
          <w:szCs w:val="30"/>
          <w:cs/>
        </w:rPr>
      </w:pPr>
    </w:p>
    <w:sectPr w:rsidR="00607F0D" w:rsidRPr="00A4789D" w:rsidSect="000B2D82">
      <w:headerReference w:type="default" r:id="rId12"/>
      <w:footerReference w:type="default" r:id="rId13"/>
      <w:pgSz w:w="12240" w:h="15840"/>
      <w:pgMar w:top="1440" w:right="1440" w:bottom="1440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0E3" w:rsidRDefault="000250E3" w:rsidP="00CD119C">
      <w:pPr>
        <w:spacing w:after="0"/>
      </w:pPr>
      <w:r>
        <w:separator/>
      </w:r>
    </w:p>
  </w:endnote>
  <w:endnote w:type="continuationSeparator" w:id="0">
    <w:p w:rsidR="000250E3" w:rsidRDefault="000250E3" w:rsidP="00CD11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8521045"/>
      <w:docPartObj>
        <w:docPartGallery w:val="Page Numbers (Bottom of Page)"/>
        <w:docPartUnique/>
      </w:docPartObj>
    </w:sdtPr>
    <w:sdtEndPr>
      <w:rPr>
        <w:noProof/>
        <w:sz w:val="30"/>
        <w:szCs w:val="30"/>
      </w:rPr>
    </w:sdtEndPr>
    <w:sdtContent>
      <w:p w:rsidR="000B2D82" w:rsidRPr="000B2D82" w:rsidRDefault="000B2D82">
        <w:pPr>
          <w:pStyle w:val="Footer"/>
          <w:jc w:val="right"/>
          <w:rPr>
            <w:sz w:val="30"/>
            <w:szCs w:val="30"/>
          </w:rPr>
        </w:pPr>
        <w:r w:rsidRPr="000B2D82">
          <w:rPr>
            <w:sz w:val="30"/>
            <w:szCs w:val="30"/>
          </w:rPr>
          <w:fldChar w:fldCharType="begin"/>
        </w:r>
        <w:r w:rsidRPr="000B2D82">
          <w:rPr>
            <w:sz w:val="30"/>
            <w:szCs w:val="30"/>
          </w:rPr>
          <w:instrText xml:space="preserve"> PAGE   \* MERGEFORMAT </w:instrText>
        </w:r>
        <w:r w:rsidRPr="000B2D82">
          <w:rPr>
            <w:sz w:val="30"/>
            <w:szCs w:val="30"/>
          </w:rPr>
          <w:fldChar w:fldCharType="separate"/>
        </w:r>
        <w:r w:rsidR="00B04465">
          <w:rPr>
            <w:noProof/>
            <w:sz w:val="30"/>
            <w:szCs w:val="30"/>
          </w:rPr>
          <w:t>4</w:t>
        </w:r>
        <w:r w:rsidRPr="000B2D82">
          <w:rPr>
            <w:noProof/>
            <w:sz w:val="30"/>
            <w:szCs w:val="30"/>
          </w:rPr>
          <w:fldChar w:fldCharType="end"/>
        </w:r>
      </w:p>
    </w:sdtContent>
  </w:sdt>
  <w:p w:rsidR="000B2D82" w:rsidRDefault="000B2D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0E3" w:rsidRDefault="000250E3" w:rsidP="00CD119C">
      <w:pPr>
        <w:spacing w:after="0"/>
      </w:pPr>
      <w:r>
        <w:separator/>
      </w:r>
    </w:p>
  </w:footnote>
  <w:footnote w:type="continuationSeparator" w:id="0">
    <w:p w:rsidR="000250E3" w:rsidRDefault="000250E3" w:rsidP="00CD11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465" w:rsidRPr="00B04465" w:rsidRDefault="00B04465" w:rsidP="00B04465">
    <w:pPr>
      <w:pStyle w:val="Header"/>
      <w:jc w:val="right"/>
      <w:rPr>
        <w:rFonts w:ascii="TH SarabunPSK" w:hAnsi="TH SarabunPSK" w:cs="TH SarabunPSK"/>
        <w:sz w:val="28"/>
        <w:szCs w:val="28"/>
        <w:cs/>
      </w:rPr>
    </w:pPr>
    <w:r w:rsidRPr="00B04465">
      <w:rPr>
        <w:rFonts w:ascii="TH SarabunPSK" w:hAnsi="TH SarabunPSK" w:cs="TH SarabunPSK"/>
        <w:sz w:val="28"/>
        <w:szCs w:val="28"/>
      </w:rPr>
      <w:t xml:space="preserve">Version 1.0 </w:t>
    </w:r>
    <w:r w:rsidRPr="00B04465">
      <w:rPr>
        <w:rFonts w:ascii="TH SarabunPSK" w:hAnsi="TH SarabunPSK" w:cs="TH SarabunPSK"/>
        <w:sz w:val="28"/>
        <w:szCs w:val="28"/>
        <w:cs/>
      </w:rPr>
      <w:t>ฉ</w:t>
    </w:r>
    <w:r w:rsidRPr="00B04465">
      <w:rPr>
        <w:rFonts w:ascii="TH SarabunPSK" w:hAnsi="TH SarabunPSK" w:cs="TH SarabunPSK" w:hint="cs"/>
        <w:sz w:val="28"/>
        <w:szCs w:val="28"/>
        <w:cs/>
      </w:rPr>
      <w:t>บับเสนอที่ประชุมคณะกรรมการบริหารทรัพยากรบุคคล ครั้งที่ 19/2564 วันที่ 14 ตุลาคม พ.ศ.2564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8B7"/>
    <w:multiLevelType w:val="hybridMultilevel"/>
    <w:tmpl w:val="784A3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7CE7"/>
    <w:multiLevelType w:val="hybridMultilevel"/>
    <w:tmpl w:val="F4922E48"/>
    <w:lvl w:ilvl="0" w:tplc="AFDAC64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455BE"/>
    <w:multiLevelType w:val="hybridMultilevel"/>
    <w:tmpl w:val="4B20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26015"/>
    <w:multiLevelType w:val="hybridMultilevel"/>
    <w:tmpl w:val="DFD48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069A6"/>
    <w:multiLevelType w:val="hybridMultilevel"/>
    <w:tmpl w:val="A76A1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50758"/>
    <w:multiLevelType w:val="hybridMultilevel"/>
    <w:tmpl w:val="F42CDB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D36EFB"/>
    <w:multiLevelType w:val="hybridMultilevel"/>
    <w:tmpl w:val="ACA6D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B58C3"/>
    <w:multiLevelType w:val="hybridMultilevel"/>
    <w:tmpl w:val="DFD48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158E0"/>
    <w:multiLevelType w:val="multilevel"/>
    <w:tmpl w:val="BA2834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D940D9"/>
    <w:multiLevelType w:val="hybridMultilevel"/>
    <w:tmpl w:val="1B166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25DEA"/>
    <w:multiLevelType w:val="hybridMultilevel"/>
    <w:tmpl w:val="62B4025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7" w:hanging="360"/>
      </w:pPr>
    </w:lvl>
    <w:lvl w:ilvl="2" w:tplc="0409001B" w:tentative="1">
      <w:start w:val="1"/>
      <w:numFmt w:val="lowerRoman"/>
      <w:lvlText w:val="%3."/>
      <w:lvlJc w:val="right"/>
      <w:pPr>
        <w:ind w:left="2017" w:hanging="180"/>
      </w:p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1" w15:restartNumberingAfterBreak="0">
    <w:nsid w:val="215D13CE"/>
    <w:multiLevelType w:val="hybridMultilevel"/>
    <w:tmpl w:val="F52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B141F"/>
    <w:multiLevelType w:val="hybridMultilevel"/>
    <w:tmpl w:val="DFD48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52FE"/>
    <w:multiLevelType w:val="hybridMultilevel"/>
    <w:tmpl w:val="016E4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8095C"/>
    <w:multiLevelType w:val="hybridMultilevel"/>
    <w:tmpl w:val="9BBC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C2AEEA">
      <w:start w:val="1"/>
      <w:numFmt w:val="bullet"/>
      <w:lvlText w:val="•"/>
      <w:lvlJc w:val="left"/>
      <w:pPr>
        <w:ind w:left="1440" w:hanging="360"/>
      </w:pPr>
      <w:rPr>
        <w:rFonts w:ascii="TH Sarabun New" w:eastAsiaTheme="minorHAnsi" w:hAnsi="TH Sarabun New" w:cs="TH Sarabun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E3DE8"/>
    <w:multiLevelType w:val="hybridMultilevel"/>
    <w:tmpl w:val="5D0C1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64FFB"/>
    <w:multiLevelType w:val="hybridMultilevel"/>
    <w:tmpl w:val="0B40D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A2A24"/>
    <w:multiLevelType w:val="hybridMultilevel"/>
    <w:tmpl w:val="968615E4"/>
    <w:lvl w:ilvl="0" w:tplc="5532F84C">
      <w:start w:val="1"/>
      <w:numFmt w:val="thaiNumbers"/>
      <w:pStyle w:val="ListParagraph"/>
      <w:lvlText w:val="(%1)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11D3F"/>
    <w:multiLevelType w:val="hybridMultilevel"/>
    <w:tmpl w:val="8408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77792"/>
    <w:multiLevelType w:val="hybridMultilevel"/>
    <w:tmpl w:val="ECC6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F75F0"/>
    <w:multiLevelType w:val="hybridMultilevel"/>
    <w:tmpl w:val="780252D6"/>
    <w:lvl w:ilvl="0" w:tplc="0409000F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C2394"/>
    <w:multiLevelType w:val="hybridMultilevel"/>
    <w:tmpl w:val="DFD48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C0B77"/>
    <w:multiLevelType w:val="hybridMultilevel"/>
    <w:tmpl w:val="3E106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F5EC132">
      <w:start w:val="1"/>
      <w:numFmt w:val="bullet"/>
      <w:lvlText w:val="•"/>
      <w:lvlJc w:val="left"/>
      <w:pPr>
        <w:ind w:left="2340" w:hanging="360"/>
      </w:pPr>
      <w:rPr>
        <w:rFonts w:ascii="TH Sarabun New" w:eastAsiaTheme="minorHAnsi" w:hAnsi="TH Sarabun New" w:cs="TH Sarabun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F5020"/>
    <w:multiLevelType w:val="hybridMultilevel"/>
    <w:tmpl w:val="46C8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75086"/>
    <w:multiLevelType w:val="hybridMultilevel"/>
    <w:tmpl w:val="FAEA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6240AD"/>
    <w:multiLevelType w:val="hybridMultilevel"/>
    <w:tmpl w:val="F9A85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32805"/>
    <w:multiLevelType w:val="hybridMultilevel"/>
    <w:tmpl w:val="0BD8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51A20"/>
    <w:multiLevelType w:val="hybridMultilevel"/>
    <w:tmpl w:val="F8E29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C4180"/>
    <w:multiLevelType w:val="hybridMultilevel"/>
    <w:tmpl w:val="27E27FCC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 w15:restartNumberingAfterBreak="0">
    <w:nsid w:val="644C054B"/>
    <w:multiLevelType w:val="hybridMultilevel"/>
    <w:tmpl w:val="A11E7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167F8"/>
    <w:multiLevelType w:val="hybridMultilevel"/>
    <w:tmpl w:val="D008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0243E"/>
    <w:multiLevelType w:val="hybridMultilevel"/>
    <w:tmpl w:val="0DBC4DE6"/>
    <w:lvl w:ilvl="0" w:tplc="5C22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7"/>
  </w:num>
  <w:num w:numId="3">
    <w:abstractNumId w:val="0"/>
  </w:num>
  <w:num w:numId="4">
    <w:abstractNumId w:val="17"/>
    <w:lvlOverride w:ilvl="0">
      <w:startOverride w:val="1"/>
    </w:lvlOverride>
  </w:num>
  <w:num w:numId="5">
    <w:abstractNumId w:val="29"/>
  </w:num>
  <w:num w:numId="6">
    <w:abstractNumId w:val="13"/>
  </w:num>
  <w:num w:numId="7">
    <w:abstractNumId w:val="23"/>
  </w:num>
  <w:num w:numId="8">
    <w:abstractNumId w:val="6"/>
  </w:num>
  <w:num w:numId="9">
    <w:abstractNumId w:val="11"/>
  </w:num>
  <w:num w:numId="10">
    <w:abstractNumId w:val="18"/>
  </w:num>
  <w:num w:numId="11">
    <w:abstractNumId w:val="19"/>
  </w:num>
  <w:num w:numId="12">
    <w:abstractNumId w:val="24"/>
  </w:num>
  <w:num w:numId="13">
    <w:abstractNumId w:val="2"/>
  </w:num>
  <w:num w:numId="14">
    <w:abstractNumId w:val="15"/>
  </w:num>
  <w:num w:numId="15">
    <w:abstractNumId w:val="27"/>
  </w:num>
  <w:num w:numId="16">
    <w:abstractNumId w:val="8"/>
  </w:num>
  <w:num w:numId="17">
    <w:abstractNumId w:val="7"/>
  </w:num>
  <w:num w:numId="18">
    <w:abstractNumId w:val="10"/>
  </w:num>
  <w:num w:numId="19">
    <w:abstractNumId w:val="14"/>
  </w:num>
  <w:num w:numId="20">
    <w:abstractNumId w:val="25"/>
  </w:num>
  <w:num w:numId="21">
    <w:abstractNumId w:val="16"/>
  </w:num>
  <w:num w:numId="22">
    <w:abstractNumId w:val="26"/>
  </w:num>
  <w:num w:numId="23">
    <w:abstractNumId w:val="9"/>
  </w:num>
  <w:num w:numId="24">
    <w:abstractNumId w:val="22"/>
  </w:num>
  <w:num w:numId="25">
    <w:abstractNumId w:val="4"/>
  </w:num>
  <w:num w:numId="26">
    <w:abstractNumId w:val="5"/>
  </w:num>
  <w:num w:numId="27">
    <w:abstractNumId w:val="20"/>
  </w:num>
  <w:num w:numId="28">
    <w:abstractNumId w:val="28"/>
  </w:num>
  <w:num w:numId="29">
    <w:abstractNumId w:val="3"/>
  </w:num>
  <w:num w:numId="30">
    <w:abstractNumId w:val="21"/>
  </w:num>
  <w:num w:numId="31">
    <w:abstractNumId w:val="1"/>
  </w:num>
  <w:num w:numId="32">
    <w:abstractNumId w:val="3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A24"/>
    <w:rsid w:val="000016A8"/>
    <w:rsid w:val="000023D1"/>
    <w:rsid w:val="00011862"/>
    <w:rsid w:val="00014D9A"/>
    <w:rsid w:val="00015B7C"/>
    <w:rsid w:val="000164FA"/>
    <w:rsid w:val="00021716"/>
    <w:rsid w:val="000226F1"/>
    <w:rsid w:val="000231D9"/>
    <w:rsid w:val="00024FEE"/>
    <w:rsid w:val="000250E3"/>
    <w:rsid w:val="00026A24"/>
    <w:rsid w:val="000279AF"/>
    <w:rsid w:val="00030A0C"/>
    <w:rsid w:val="00033CEA"/>
    <w:rsid w:val="00035018"/>
    <w:rsid w:val="000443DF"/>
    <w:rsid w:val="00047C9E"/>
    <w:rsid w:val="00050102"/>
    <w:rsid w:val="000540D0"/>
    <w:rsid w:val="0005718D"/>
    <w:rsid w:val="00061C8D"/>
    <w:rsid w:val="00064B17"/>
    <w:rsid w:val="000707A4"/>
    <w:rsid w:val="000736D6"/>
    <w:rsid w:val="00075B4A"/>
    <w:rsid w:val="00076217"/>
    <w:rsid w:val="00076B3E"/>
    <w:rsid w:val="00084121"/>
    <w:rsid w:val="00085C7B"/>
    <w:rsid w:val="00090E61"/>
    <w:rsid w:val="00093D40"/>
    <w:rsid w:val="00096BEF"/>
    <w:rsid w:val="00097D87"/>
    <w:rsid w:val="000A0D4D"/>
    <w:rsid w:val="000A4F25"/>
    <w:rsid w:val="000B2D82"/>
    <w:rsid w:val="000C0C94"/>
    <w:rsid w:val="000C2EDE"/>
    <w:rsid w:val="000D292A"/>
    <w:rsid w:val="000D497A"/>
    <w:rsid w:val="000D77F5"/>
    <w:rsid w:val="000E075F"/>
    <w:rsid w:val="000E3246"/>
    <w:rsid w:val="000E3514"/>
    <w:rsid w:val="000E678C"/>
    <w:rsid w:val="000E79A5"/>
    <w:rsid w:val="000F1771"/>
    <w:rsid w:val="000F197F"/>
    <w:rsid w:val="000F6EA0"/>
    <w:rsid w:val="001028B5"/>
    <w:rsid w:val="00105744"/>
    <w:rsid w:val="0010644D"/>
    <w:rsid w:val="00111352"/>
    <w:rsid w:val="00115439"/>
    <w:rsid w:val="00116983"/>
    <w:rsid w:val="00117ED0"/>
    <w:rsid w:val="00126205"/>
    <w:rsid w:val="00126227"/>
    <w:rsid w:val="00130083"/>
    <w:rsid w:val="0013031B"/>
    <w:rsid w:val="00130AD5"/>
    <w:rsid w:val="00137634"/>
    <w:rsid w:val="0014207D"/>
    <w:rsid w:val="00152204"/>
    <w:rsid w:val="00156D07"/>
    <w:rsid w:val="001616D0"/>
    <w:rsid w:val="001630CC"/>
    <w:rsid w:val="00163746"/>
    <w:rsid w:val="001644E6"/>
    <w:rsid w:val="00166444"/>
    <w:rsid w:val="00170847"/>
    <w:rsid w:val="00173623"/>
    <w:rsid w:val="00173A2E"/>
    <w:rsid w:val="00177C74"/>
    <w:rsid w:val="00181345"/>
    <w:rsid w:val="001824B3"/>
    <w:rsid w:val="00184213"/>
    <w:rsid w:val="00190736"/>
    <w:rsid w:val="00197049"/>
    <w:rsid w:val="0019751D"/>
    <w:rsid w:val="00197D8B"/>
    <w:rsid w:val="001A1E3A"/>
    <w:rsid w:val="001A74BE"/>
    <w:rsid w:val="001B134A"/>
    <w:rsid w:val="001B1514"/>
    <w:rsid w:val="001B1718"/>
    <w:rsid w:val="001B733A"/>
    <w:rsid w:val="001C1DB4"/>
    <w:rsid w:val="001D2374"/>
    <w:rsid w:val="001D309D"/>
    <w:rsid w:val="001D5493"/>
    <w:rsid w:val="001E27DA"/>
    <w:rsid w:val="001E3742"/>
    <w:rsid w:val="001E4793"/>
    <w:rsid w:val="001E4A1E"/>
    <w:rsid w:val="001E68ED"/>
    <w:rsid w:val="001E7169"/>
    <w:rsid w:val="001E718A"/>
    <w:rsid w:val="001E7EEB"/>
    <w:rsid w:val="001F27F1"/>
    <w:rsid w:val="001F289A"/>
    <w:rsid w:val="001F2F6A"/>
    <w:rsid w:val="001F7854"/>
    <w:rsid w:val="00207470"/>
    <w:rsid w:val="002125E8"/>
    <w:rsid w:val="002129F8"/>
    <w:rsid w:val="00212D80"/>
    <w:rsid w:val="0021493E"/>
    <w:rsid w:val="00215868"/>
    <w:rsid w:val="00216589"/>
    <w:rsid w:val="00217454"/>
    <w:rsid w:val="0022157C"/>
    <w:rsid w:val="00223219"/>
    <w:rsid w:val="00225AFF"/>
    <w:rsid w:val="00225BF5"/>
    <w:rsid w:val="00230FE9"/>
    <w:rsid w:val="002352F1"/>
    <w:rsid w:val="002416F5"/>
    <w:rsid w:val="00244404"/>
    <w:rsid w:val="002455A4"/>
    <w:rsid w:val="00245CB6"/>
    <w:rsid w:val="00254A58"/>
    <w:rsid w:val="002566EE"/>
    <w:rsid w:val="002678B9"/>
    <w:rsid w:val="002678F2"/>
    <w:rsid w:val="002709C2"/>
    <w:rsid w:val="00275DAC"/>
    <w:rsid w:val="002765FC"/>
    <w:rsid w:val="002811EF"/>
    <w:rsid w:val="002861F5"/>
    <w:rsid w:val="0028797C"/>
    <w:rsid w:val="00290BEA"/>
    <w:rsid w:val="00293315"/>
    <w:rsid w:val="00293BD4"/>
    <w:rsid w:val="00296CA3"/>
    <w:rsid w:val="00297D07"/>
    <w:rsid w:val="002A29A8"/>
    <w:rsid w:val="002A35D4"/>
    <w:rsid w:val="002B0FB2"/>
    <w:rsid w:val="002B2EBC"/>
    <w:rsid w:val="002B559E"/>
    <w:rsid w:val="002B78EF"/>
    <w:rsid w:val="002C0BDE"/>
    <w:rsid w:val="002C6C2F"/>
    <w:rsid w:val="002C6FFC"/>
    <w:rsid w:val="002C7E84"/>
    <w:rsid w:val="002D18D1"/>
    <w:rsid w:val="002D5A0F"/>
    <w:rsid w:val="002D78F5"/>
    <w:rsid w:val="002E74A5"/>
    <w:rsid w:val="002F00BE"/>
    <w:rsid w:val="002F04BE"/>
    <w:rsid w:val="002F2443"/>
    <w:rsid w:val="002F4A1E"/>
    <w:rsid w:val="002F56E4"/>
    <w:rsid w:val="00301B57"/>
    <w:rsid w:val="003034E9"/>
    <w:rsid w:val="00305424"/>
    <w:rsid w:val="003073B6"/>
    <w:rsid w:val="00307C6B"/>
    <w:rsid w:val="00311176"/>
    <w:rsid w:val="003122ED"/>
    <w:rsid w:val="00313D8D"/>
    <w:rsid w:val="00317717"/>
    <w:rsid w:val="00320257"/>
    <w:rsid w:val="00320568"/>
    <w:rsid w:val="003214CC"/>
    <w:rsid w:val="003227B6"/>
    <w:rsid w:val="00324361"/>
    <w:rsid w:val="00325367"/>
    <w:rsid w:val="00326D84"/>
    <w:rsid w:val="00326E7C"/>
    <w:rsid w:val="0033137D"/>
    <w:rsid w:val="003314CF"/>
    <w:rsid w:val="00336CC7"/>
    <w:rsid w:val="00336E4D"/>
    <w:rsid w:val="00336E94"/>
    <w:rsid w:val="0034511B"/>
    <w:rsid w:val="0035010A"/>
    <w:rsid w:val="00350468"/>
    <w:rsid w:val="003537D8"/>
    <w:rsid w:val="00354422"/>
    <w:rsid w:val="00357C6F"/>
    <w:rsid w:val="00360E24"/>
    <w:rsid w:val="00374278"/>
    <w:rsid w:val="003744E2"/>
    <w:rsid w:val="0038176A"/>
    <w:rsid w:val="003858AA"/>
    <w:rsid w:val="00394178"/>
    <w:rsid w:val="0039637E"/>
    <w:rsid w:val="00397F80"/>
    <w:rsid w:val="003B1F6F"/>
    <w:rsid w:val="003B4FAD"/>
    <w:rsid w:val="003B681C"/>
    <w:rsid w:val="003B79CC"/>
    <w:rsid w:val="003C0366"/>
    <w:rsid w:val="003C1D4E"/>
    <w:rsid w:val="003C44DD"/>
    <w:rsid w:val="003D000E"/>
    <w:rsid w:val="003D0123"/>
    <w:rsid w:val="003D0484"/>
    <w:rsid w:val="003D374A"/>
    <w:rsid w:val="003D3937"/>
    <w:rsid w:val="003D6E93"/>
    <w:rsid w:val="003E2E8B"/>
    <w:rsid w:val="003E38A9"/>
    <w:rsid w:val="003E39DE"/>
    <w:rsid w:val="003E3C29"/>
    <w:rsid w:val="003E42F1"/>
    <w:rsid w:val="003F6108"/>
    <w:rsid w:val="003F6638"/>
    <w:rsid w:val="003F7FC7"/>
    <w:rsid w:val="00402339"/>
    <w:rsid w:val="00402BC1"/>
    <w:rsid w:val="004036B1"/>
    <w:rsid w:val="00404896"/>
    <w:rsid w:val="00413B03"/>
    <w:rsid w:val="00421119"/>
    <w:rsid w:val="00430D7B"/>
    <w:rsid w:val="0043799F"/>
    <w:rsid w:val="00437C4A"/>
    <w:rsid w:val="0044261D"/>
    <w:rsid w:val="00442F3E"/>
    <w:rsid w:val="00447A32"/>
    <w:rsid w:val="00452EA3"/>
    <w:rsid w:val="0045591E"/>
    <w:rsid w:val="00456079"/>
    <w:rsid w:val="0045677A"/>
    <w:rsid w:val="004607F5"/>
    <w:rsid w:val="004652FF"/>
    <w:rsid w:val="0046578F"/>
    <w:rsid w:val="00466F57"/>
    <w:rsid w:val="00474C26"/>
    <w:rsid w:val="00474D82"/>
    <w:rsid w:val="00475E10"/>
    <w:rsid w:val="00477CF7"/>
    <w:rsid w:val="004853CB"/>
    <w:rsid w:val="00487069"/>
    <w:rsid w:val="004A54B3"/>
    <w:rsid w:val="004A7185"/>
    <w:rsid w:val="004B4BE4"/>
    <w:rsid w:val="004B7509"/>
    <w:rsid w:val="004C1D3B"/>
    <w:rsid w:val="004D1E2B"/>
    <w:rsid w:val="004D259C"/>
    <w:rsid w:val="004D3FC8"/>
    <w:rsid w:val="004D6746"/>
    <w:rsid w:val="004E0667"/>
    <w:rsid w:val="004E347D"/>
    <w:rsid w:val="004E58F2"/>
    <w:rsid w:val="004F243C"/>
    <w:rsid w:val="004F397F"/>
    <w:rsid w:val="0050093F"/>
    <w:rsid w:val="00501519"/>
    <w:rsid w:val="005042BE"/>
    <w:rsid w:val="00504D2C"/>
    <w:rsid w:val="00510048"/>
    <w:rsid w:val="00516749"/>
    <w:rsid w:val="005258BD"/>
    <w:rsid w:val="00525E11"/>
    <w:rsid w:val="00527D44"/>
    <w:rsid w:val="00534029"/>
    <w:rsid w:val="005344F7"/>
    <w:rsid w:val="00535C0E"/>
    <w:rsid w:val="00536FBF"/>
    <w:rsid w:val="00544B5A"/>
    <w:rsid w:val="005479F3"/>
    <w:rsid w:val="0055177D"/>
    <w:rsid w:val="00551AD8"/>
    <w:rsid w:val="0055703B"/>
    <w:rsid w:val="005650E7"/>
    <w:rsid w:val="00565BC6"/>
    <w:rsid w:val="00566FFD"/>
    <w:rsid w:val="0057150A"/>
    <w:rsid w:val="0057684A"/>
    <w:rsid w:val="0058541E"/>
    <w:rsid w:val="00591D0C"/>
    <w:rsid w:val="00596AAF"/>
    <w:rsid w:val="00596D28"/>
    <w:rsid w:val="005A12E2"/>
    <w:rsid w:val="005A3D5B"/>
    <w:rsid w:val="005A70DC"/>
    <w:rsid w:val="005B0381"/>
    <w:rsid w:val="005B1A1A"/>
    <w:rsid w:val="005B1ACB"/>
    <w:rsid w:val="005B3551"/>
    <w:rsid w:val="005C00A7"/>
    <w:rsid w:val="005C13D6"/>
    <w:rsid w:val="005C150F"/>
    <w:rsid w:val="005C2237"/>
    <w:rsid w:val="005D05D1"/>
    <w:rsid w:val="005D156E"/>
    <w:rsid w:val="005D4D14"/>
    <w:rsid w:val="005D6E01"/>
    <w:rsid w:val="005D7C7A"/>
    <w:rsid w:val="005E50EB"/>
    <w:rsid w:val="005E541C"/>
    <w:rsid w:val="005E6CDE"/>
    <w:rsid w:val="005F263B"/>
    <w:rsid w:val="005F2B55"/>
    <w:rsid w:val="005F72D4"/>
    <w:rsid w:val="00603C6B"/>
    <w:rsid w:val="00605674"/>
    <w:rsid w:val="00607F0D"/>
    <w:rsid w:val="00611388"/>
    <w:rsid w:val="00614578"/>
    <w:rsid w:val="00615E2F"/>
    <w:rsid w:val="00617C1F"/>
    <w:rsid w:val="00620D41"/>
    <w:rsid w:val="00621FE4"/>
    <w:rsid w:val="00625D88"/>
    <w:rsid w:val="006267C2"/>
    <w:rsid w:val="00631121"/>
    <w:rsid w:val="00631D4F"/>
    <w:rsid w:val="00642609"/>
    <w:rsid w:val="00645CA0"/>
    <w:rsid w:val="006472AD"/>
    <w:rsid w:val="00651B30"/>
    <w:rsid w:val="00654613"/>
    <w:rsid w:val="0065494E"/>
    <w:rsid w:val="006557B6"/>
    <w:rsid w:val="0066125E"/>
    <w:rsid w:val="006615BB"/>
    <w:rsid w:val="00662BE7"/>
    <w:rsid w:val="00664D16"/>
    <w:rsid w:val="00670273"/>
    <w:rsid w:val="00672DF2"/>
    <w:rsid w:val="00674113"/>
    <w:rsid w:val="00677057"/>
    <w:rsid w:val="00680329"/>
    <w:rsid w:val="00683548"/>
    <w:rsid w:val="00693395"/>
    <w:rsid w:val="0069453C"/>
    <w:rsid w:val="006A0F4C"/>
    <w:rsid w:val="006A4179"/>
    <w:rsid w:val="006A48EC"/>
    <w:rsid w:val="006A6282"/>
    <w:rsid w:val="006A74A2"/>
    <w:rsid w:val="006B63B2"/>
    <w:rsid w:val="006C18BB"/>
    <w:rsid w:val="006C26DB"/>
    <w:rsid w:val="006C6438"/>
    <w:rsid w:val="006C74F1"/>
    <w:rsid w:val="006C7999"/>
    <w:rsid w:val="006C79CD"/>
    <w:rsid w:val="006D0C59"/>
    <w:rsid w:val="006D284A"/>
    <w:rsid w:val="006D5492"/>
    <w:rsid w:val="006E0AFF"/>
    <w:rsid w:val="006E3BF2"/>
    <w:rsid w:val="006F2928"/>
    <w:rsid w:val="006F2B86"/>
    <w:rsid w:val="006F6178"/>
    <w:rsid w:val="006F70FD"/>
    <w:rsid w:val="007037B0"/>
    <w:rsid w:val="00712D3D"/>
    <w:rsid w:val="0071525B"/>
    <w:rsid w:val="00716FAB"/>
    <w:rsid w:val="00721C8A"/>
    <w:rsid w:val="00722D5A"/>
    <w:rsid w:val="00722EDA"/>
    <w:rsid w:val="00726172"/>
    <w:rsid w:val="0072619C"/>
    <w:rsid w:val="00727568"/>
    <w:rsid w:val="00732826"/>
    <w:rsid w:val="00735C75"/>
    <w:rsid w:val="0073628E"/>
    <w:rsid w:val="00740D02"/>
    <w:rsid w:val="00740D7C"/>
    <w:rsid w:val="00743001"/>
    <w:rsid w:val="0074634B"/>
    <w:rsid w:val="00746F11"/>
    <w:rsid w:val="00752131"/>
    <w:rsid w:val="00754AC0"/>
    <w:rsid w:val="00755835"/>
    <w:rsid w:val="00763C6D"/>
    <w:rsid w:val="0076438A"/>
    <w:rsid w:val="007644CB"/>
    <w:rsid w:val="00764A38"/>
    <w:rsid w:val="00773118"/>
    <w:rsid w:val="00773204"/>
    <w:rsid w:val="00777444"/>
    <w:rsid w:val="00781C94"/>
    <w:rsid w:val="00782DD9"/>
    <w:rsid w:val="007838E6"/>
    <w:rsid w:val="00790D6C"/>
    <w:rsid w:val="00793BAA"/>
    <w:rsid w:val="007949A3"/>
    <w:rsid w:val="007962C4"/>
    <w:rsid w:val="007A3695"/>
    <w:rsid w:val="007A56F5"/>
    <w:rsid w:val="007B1263"/>
    <w:rsid w:val="007B2CE2"/>
    <w:rsid w:val="007B3A75"/>
    <w:rsid w:val="007B4466"/>
    <w:rsid w:val="007C31B5"/>
    <w:rsid w:val="007C51F8"/>
    <w:rsid w:val="007C5634"/>
    <w:rsid w:val="007C5C90"/>
    <w:rsid w:val="007C71C0"/>
    <w:rsid w:val="007D581C"/>
    <w:rsid w:val="007E0ED4"/>
    <w:rsid w:val="007E38F2"/>
    <w:rsid w:val="007E4F57"/>
    <w:rsid w:val="007E549F"/>
    <w:rsid w:val="007F2658"/>
    <w:rsid w:val="00801F44"/>
    <w:rsid w:val="008047F3"/>
    <w:rsid w:val="00806FCD"/>
    <w:rsid w:val="00813B0A"/>
    <w:rsid w:val="00830E38"/>
    <w:rsid w:val="0083747C"/>
    <w:rsid w:val="00841263"/>
    <w:rsid w:val="00842A2D"/>
    <w:rsid w:val="0084732F"/>
    <w:rsid w:val="008513AA"/>
    <w:rsid w:val="008515FA"/>
    <w:rsid w:val="00854877"/>
    <w:rsid w:val="00857C69"/>
    <w:rsid w:val="00862E73"/>
    <w:rsid w:val="008649B1"/>
    <w:rsid w:val="00865855"/>
    <w:rsid w:val="00867CE5"/>
    <w:rsid w:val="0087094F"/>
    <w:rsid w:val="00871CB1"/>
    <w:rsid w:val="00876944"/>
    <w:rsid w:val="008800B2"/>
    <w:rsid w:val="0088379B"/>
    <w:rsid w:val="00884B28"/>
    <w:rsid w:val="0089151D"/>
    <w:rsid w:val="00892E1B"/>
    <w:rsid w:val="00894493"/>
    <w:rsid w:val="00895D4D"/>
    <w:rsid w:val="008A4804"/>
    <w:rsid w:val="008B130E"/>
    <w:rsid w:val="008B2518"/>
    <w:rsid w:val="008B455E"/>
    <w:rsid w:val="008B5910"/>
    <w:rsid w:val="008B5D5D"/>
    <w:rsid w:val="008B6A10"/>
    <w:rsid w:val="008C50FD"/>
    <w:rsid w:val="008C61F2"/>
    <w:rsid w:val="008D334A"/>
    <w:rsid w:val="008D3516"/>
    <w:rsid w:val="008D5DD0"/>
    <w:rsid w:val="008D748D"/>
    <w:rsid w:val="008D7933"/>
    <w:rsid w:val="008E28B5"/>
    <w:rsid w:val="008E30B5"/>
    <w:rsid w:val="008E75E3"/>
    <w:rsid w:val="008F2FE2"/>
    <w:rsid w:val="00903BEE"/>
    <w:rsid w:val="00904083"/>
    <w:rsid w:val="0090512E"/>
    <w:rsid w:val="009069D0"/>
    <w:rsid w:val="009114AE"/>
    <w:rsid w:val="0091547C"/>
    <w:rsid w:val="0092004B"/>
    <w:rsid w:val="00922109"/>
    <w:rsid w:val="00922EA2"/>
    <w:rsid w:val="00932E82"/>
    <w:rsid w:val="00935F72"/>
    <w:rsid w:val="009361FB"/>
    <w:rsid w:val="00942B90"/>
    <w:rsid w:val="009445F2"/>
    <w:rsid w:val="009530E0"/>
    <w:rsid w:val="00960A4E"/>
    <w:rsid w:val="00964603"/>
    <w:rsid w:val="009650A4"/>
    <w:rsid w:val="009656BD"/>
    <w:rsid w:val="009663F6"/>
    <w:rsid w:val="00966E54"/>
    <w:rsid w:val="0097060A"/>
    <w:rsid w:val="00974F24"/>
    <w:rsid w:val="00981725"/>
    <w:rsid w:val="00986616"/>
    <w:rsid w:val="00987C50"/>
    <w:rsid w:val="00992144"/>
    <w:rsid w:val="009922E3"/>
    <w:rsid w:val="009931AA"/>
    <w:rsid w:val="00993E3D"/>
    <w:rsid w:val="00995413"/>
    <w:rsid w:val="009B0D89"/>
    <w:rsid w:val="009B11BA"/>
    <w:rsid w:val="009B1E82"/>
    <w:rsid w:val="009B5A86"/>
    <w:rsid w:val="009C2674"/>
    <w:rsid w:val="009C47D5"/>
    <w:rsid w:val="009D1C86"/>
    <w:rsid w:val="009D259E"/>
    <w:rsid w:val="009D55E7"/>
    <w:rsid w:val="009D5878"/>
    <w:rsid w:val="009D6D79"/>
    <w:rsid w:val="009E2378"/>
    <w:rsid w:val="009E4464"/>
    <w:rsid w:val="009E5ABB"/>
    <w:rsid w:val="009E7781"/>
    <w:rsid w:val="009F4275"/>
    <w:rsid w:val="009F54F4"/>
    <w:rsid w:val="00A0017E"/>
    <w:rsid w:val="00A00E25"/>
    <w:rsid w:val="00A02F62"/>
    <w:rsid w:val="00A1079F"/>
    <w:rsid w:val="00A11863"/>
    <w:rsid w:val="00A13E22"/>
    <w:rsid w:val="00A16553"/>
    <w:rsid w:val="00A179CB"/>
    <w:rsid w:val="00A22F0B"/>
    <w:rsid w:val="00A241B6"/>
    <w:rsid w:val="00A25A15"/>
    <w:rsid w:val="00A265E7"/>
    <w:rsid w:val="00A30971"/>
    <w:rsid w:val="00A34766"/>
    <w:rsid w:val="00A370BD"/>
    <w:rsid w:val="00A41071"/>
    <w:rsid w:val="00A41639"/>
    <w:rsid w:val="00A43169"/>
    <w:rsid w:val="00A45246"/>
    <w:rsid w:val="00A47708"/>
    <w:rsid w:val="00A4789D"/>
    <w:rsid w:val="00A53480"/>
    <w:rsid w:val="00A5461A"/>
    <w:rsid w:val="00A552F4"/>
    <w:rsid w:val="00A573F4"/>
    <w:rsid w:val="00A60045"/>
    <w:rsid w:val="00A72758"/>
    <w:rsid w:val="00A73F55"/>
    <w:rsid w:val="00A831B8"/>
    <w:rsid w:val="00A93DC6"/>
    <w:rsid w:val="00A966A4"/>
    <w:rsid w:val="00AA0FF5"/>
    <w:rsid w:val="00AA12FC"/>
    <w:rsid w:val="00AB03F2"/>
    <w:rsid w:val="00AB0773"/>
    <w:rsid w:val="00AB2110"/>
    <w:rsid w:val="00AB4EB4"/>
    <w:rsid w:val="00AC58F6"/>
    <w:rsid w:val="00AD08C0"/>
    <w:rsid w:val="00AD2A17"/>
    <w:rsid w:val="00AD2B58"/>
    <w:rsid w:val="00AD5A11"/>
    <w:rsid w:val="00B01783"/>
    <w:rsid w:val="00B04465"/>
    <w:rsid w:val="00B046FE"/>
    <w:rsid w:val="00B078AB"/>
    <w:rsid w:val="00B1133B"/>
    <w:rsid w:val="00B11F8C"/>
    <w:rsid w:val="00B1345D"/>
    <w:rsid w:val="00B151F3"/>
    <w:rsid w:val="00B174AC"/>
    <w:rsid w:val="00B2004D"/>
    <w:rsid w:val="00B2022E"/>
    <w:rsid w:val="00B24457"/>
    <w:rsid w:val="00B26A28"/>
    <w:rsid w:val="00B26D7E"/>
    <w:rsid w:val="00B30FE1"/>
    <w:rsid w:val="00B356E5"/>
    <w:rsid w:val="00B37D7A"/>
    <w:rsid w:val="00B44A4E"/>
    <w:rsid w:val="00B47176"/>
    <w:rsid w:val="00B500E8"/>
    <w:rsid w:val="00B50329"/>
    <w:rsid w:val="00B524FF"/>
    <w:rsid w:val="00B622FE"/>
    <w:rsid w:val="00B64799"/>
    <w:rsid w:val="00B654D8"/>
    <w:rsid w:val="00B7235F"/>
    <w:rsid w:val="00B77A93"/>
    <w:rsid w:val="00B82709"/>
    <w:rsid w:val="00B835D4"/>
    <w:rsid w:val="00B86A86"/>
    <w:rsid w:val="00B919BC"/>
    <w:rsid w:val="00B9255D"/>
    <w:rsid w:val="00B94E4A"/>
    <w:rsid w:val="00BA06E2"/>
    <w:rsid w:val="00BA0990"/>
    <w:rsid w:val="00BA1CFC"/>
    <w:rsid w:val="00BA5C30"/>
    <w:rsid w:val="00BA7C98"/>
    <w:rsid w:val="00BB1F8F"/>
    <w:rsid w:val="00BB21E2"/>
    <w:rsid w:val="00BB49DF"/>
    <w:rsid w:val="00BB64AC"/>
    <w:rsid w:val="00BC14C7"/>
    <w:rsid w:val="00BD4625"/>
    <w:rsid w:val="00BD4A2E"/>
    <w:rsid w:val="00BD5801"/>
    <w:rsid w:val="00BE0810"/>
    <w:rsid w:val="00BE353D"/>
    <w:rsid w:val="00BF2355"/>
    <w:rsid w:val="00BF6D02"/>
    <w:rsid w:val="00C02D0E"/>
    <w:rsid w:val="00C03ECB"/>
    <w:rsid w:val="00C06E34"/>
    <w:rsid w:val="00C0775F"/>
    <w:rsid w:val="00C113A1"/>
    <w:rsid w:val="00C15181"/>
    <w:rsid w:val="00C154E6"/>
    <w:rsid w:val="00C155AA"/>
    <w:rsid w:val="00C257F9"/>
    <w:rsid w:val="00C27879"/>
    <w:rsid w:val="00C350C7"/>
    <w:rsid w:val="00C35188"/>
    <w:rsid w:val="00C36C4C"/>
    <w:rsid w:val="00C36D3B"/>
    <w:rsid w:val="00C40BC4"/>
    <w:rsid w:val="00C43CD5"/>
    <w:rsid w:val="00C454AE"/>
    <w:rsid w:val="00C54B7E"/>
    <w:rsid w:val="00C5565D"/>
    <w:rsid w:val="00C61AC3"/>
    <w:rsid w:val="00C64B26"/>
    <w:rsid w:val="00C665BF"/>
    <w:rsid w:val="00C6672F"/>
    <w:rsid w:val="00C72644"/>
    <w:rsid w:val="00C7292D"/>
    <w:rsid w:val="00C7402B"/>
    <w:rsid w:val="00C7432D"/>
    <w:rsid w:val="00C76CB7"/>
    <w:rsid w:val="00C8197C"/>
    <w:rsid w:val="00C85E34"/>
    <w:rsid w:val="00C92632"/>
    <w:rsid w:val="00C934FC"/>
    <w:rsid w:val="00C94EA8"/>
    <w:rsid w:val="00CB124C"/>
    <w:rsid w:val="00CB2F28"/>
    <w:rsid w:val="00CB3CCC"/>
    <w:rsid w:val="00CB4A77"/>
    <w:rsid w:val="00CB69D9"/>
    <w:rsid w:val="00CC3209"/>
    <w:rsid w:val="00CC6E6F"/>
    <w:rsid w:val="00CC6F51"/>
    <w:rsid w:val="00CD0359"/>
    <w:rsid w:val="00CD119C"/>
    <w:rsid w:val="00CD2296"/>
    <w:rsid w:val="00CD2303"/>
    <w:rsid w:val="00CE0289"/>
    <w:rsid w:val="00CE1550"/>
    <w:rsid w:val="00CE3FF8"/>
    <w:rsid w:val="00CE4245"/>
    <w:rsid w:val="00CE44F2"/>
    <w:rsid w:val="00CE48E9"/>
    <w:rsid w:val="00CE512B"/>
    <w:rsid w:val="00CE5E7E"/>
    <w:rsid w:val="00CE6237"/>
    <w:rsid w:val="00CE6540"/>
    <w:rsid w:val="00CF0BFE"/>
    <w:rsid w:val="00CF2C66"/>
    <w:rsid w:val="00CF45B3"/>
    <w:rsid w:val="00D01050"/>
    <w:rsid w:val="00D03460"/>
    <w:rsid w:val="00D04A05"/>
    <w:rsid w:val="00D07865"/>
    <w:rsid w:val="00D15167"/>
    <w:rsid w:val="00D15EFA"/>
    <w:rsid w:val="00D21EAC"/>
    <w:rsid w:val="00D24720"/>
    <w:rsid w:val="00D275EF"/>
    <w:rsid w:val="00D347B2"/>
    <w:rsid w:val="00D41398"/>
    <w:rsid w:val="00D43BB3"/>
    <w:rsid w:val="00D55848"/>
    <w:rsid w:val="00D5595F"/>
    <w:rsid w:val="00D57606"/>
    <w:rsid w:val="00D57786"/>
    <w:rsid w:val="00D606BE"/>
    <w:rsid w:val="00D62F1D"/>
    <w:rsid w:val="00D633F5"/>
    <w:rsid w:val="00D650B7"/>
    <w:rsid w:val="00D65D32"/>
    <w:rsid w:val="00D65D70"/>
    <w:rsid w:val="00D67F49"/>
    <w:rsid w:val="00D71263"/>
    <w:rsid w:val="00D74EB2"/>
    <w:rsid w:val="00D835BD"/>
    <w:rsid w:val="00D83CDC"/>
    <w:rsid w:val="00D851C0"/>
    <w:rsid w:val="00D879A1"/>
    <w:rsid w:val="00D87C3E"/>
    <w:rsid w:val="00D928ED"/>
    <w:rsid w:val="00D974D5"/>
    <w:rsid w:val="00DA068A"/>
    <w:rsid w:val="00DA2127"/>
    <w:rsid w:val="00DB0733"/>
    <w:rsid w:val="00DB0ED4"/>
    <w:rsid w:val="00DB223D"/>
    <w:rsid w:val="00DB33A2"/>
    <w:rsid w:val="00DB3572"/>
    <w:rsid w:val="00DB65D8"/>
    <w:rsid w:val="00DC153D"/>
    <w:rsid w:val="00DC2BD1"/>
    <w:rsid w:val="00DC544E"/>
    <w:rsid w:val="00DC6A9A"/>
    <w:rsid w:val="00DD266C"/>
    <w:rsid w:val="00DE1211"/>
    <w:rsid w:val="00DE3488"/>
    <w:rsid w:val="00DE568D"/>
    <w:rsid w:val="00DE6CC6"/>
    <w:rsid w:val="00DF3545"/>
    <w:rsid w:val="00E07D1C"/>
    <w:rsid w:val="00E10698"/>
    <w:rsid w:val="00E10D18"/>
    <w:rsid w:val="00E1628A"/>
    <w:rsid w:val="00E16CE6"/>
    <w:rsid w:val="00E1705D"/>
    <w:rsid w:val="00E1779A"/>
    <w:rsid w:val="00E25199"/>
    <w:rsid w:val="00E3178F"/>
    <w:rsid w:val="00E42BBA"/>
    <w:rsid w:val="00E44B53"/>
    <w:rsid w:val="00E45F14"/>
    <w:rsid w:val="00E4706A"/>
    <w:rsid w:val="00E529ED"/>
    <w:rsid w:val="00E54F63"/>
    <w:rsid w:val="00E60B11"/>
    <w:rsid w:val="00E64CDE"/>
    <w:rsid w:val="00E715CC"/>
    <w:rsid w:val="00E85069"/>
    <w:rsid w:val="00E91367"/>
    <w:rsid w:val="00E97019"/>
    <w:rsid w:val="00E97518"/>
    <w:rsid w:val="00EA0DDF"/>
    <w:rsid w:val="00EA20EF"/>
    <w:rsid w:val="00EA3A1B"/>
    <w:rsid w:val="00EA4972"/>
    <w:rsid w:val="00EA50AD"/>
    <w:rsid w:val="00EB294F"/>
    <w:rsid w:val="00EB46FE"/>
    <w:rsid w:val="00EB67F9"/>
    <w:rsid w:val="00EC0429"/>
    <w:rsid w:val="00EC5633"/>
    <w:rsid w:val="00EC77F0"/>
    <w:rsid w:val="00ED6C14"/>
    <w:rsid w:val="00EE084C"/>
    <w:rsid w:val="00EF0D0F"/>
    <w:rsid w:val="00EF44DC"/>
    <w:rsid w:val="00EF472F"/>
    <w:rsid w:val="00EF48B6"/>
    <w:rsid w:val="00F07A3A"/>
    <w:rsid w:val="00F157A1"/>
    <w:rsid w:val="00F22972"/>
    <w:rsid w:val="00F22B55"/>
    <w:rsid w:val="00F23F56"/>
    <w:rsid w:val="00F24215"/>
    <w:rsid w:val="00F24475"/>
    <w:rsid w:val="00F3103B"/>
    <w:rsid w:val="00F32317"/>
    <w:rsid w:val="00F37334"/>
    <w:rsid w:val="00F41E2F"/>
    <w:rsid w:val="00F454D8"/>
    <w:rsid w:val="00F46B3D"/>
    <w:rsid w:val="00F47363"/>
    <w:rsid w:val="00F54826"/>
    <w:rsid w:val="00F5711D"/>
    <w:rsid w:val="00F5753A"/>
    <w:rsid w:val="00F60DFB"/>
    <w:rsid w:val="00F667D7"/>
    <w:rsid w:val="00F72619"/>
    <w:rsid w:val="00F84A3F"/>
    <w:rsid w:val="00F90B70"/>
    <w:rsid w:val="00F91E00"/>
    <w:rsid w:val="00F92127"/>
    <w:rsid w:val="00F95831"/>
    <w:rsid w:val="00F979E5"/>
    <w:rsid w:val="00FA3267"/>
    <w:rsid w:val="00FA4295"/>
    <w:rsid w:val="00FA7033"/>
    <w:rsid w:val="00FA754F"/>
    <w:rsid w:val="00FA75CC"/>
    <w:rsid w:val="00FC1576"/>
    <w:rsid w:val="00FC4646"/>
    <w:rsid w:val="00FC7034"/>
    <w:rsid w:val="00FC7905"/>
    <w:rsid w:val="00FD0722"/>
    <w:rsid w:val="00FD735A"/>
    <w:rsid w:val="00FD76E8"/>
    <w:rsid w:val="00FF15CF"/>
    <w:rsid w:val="00FF698B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433ECA"/>
  <w15:chartTrackingRefBased/>
  <w15:docId w15:val="{EFBAE696-EB1C-4FE2-9839-98EA5E25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127"/>
    <w:pPr>
      <w:spacing w:after="360" w:line="240" w:lineRule="auto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27"/>
    <w:pPr>
      <w:keepNext/>
      <w:keepLines/>
      <w:spacing w:before="120" w:after="480"/>
      <w:outlineLvl w:val="0"/>
    </w:pPr>
    <w:rPr>
      <w:rFonts w:eastAsiaTheme="majorEastAsia"/>
      <w:b/>
      <w:bCs/>
      <w:color w:val="2F5496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6FCD"/>
    <w:pPr>
      <w:keepNext/>
      <w:keepLines/>
      <w:spacing w:before="240" w:after="120"/>
      <w:outlineLvl w:val="1"/>
    </w:pPr>
    <w:rPr>
      <w:rFonts w:eastAsiaTheme="majorEastAsia"/>
      <w:b/>
      <w:bCs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460"/>
    <w:pPr>
      <w:keepNext/>
      <w:keepLines/>
      <w:spacing w:before="120" w:after="120"/>
      <w:ind w:left="432"/>
      <w:outlineLvl w:val="2"/>
    </w:pPr>
    <w:rPr>
      <w:rFonts w:eastAsiaTheme="majorEastAsia"/>
      <w:b/>
      <w:b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127"/>
    <w:rPr>
      <w:rFonts w:ascii="TH Sarabun New" w:eastAsiaTheme="majorEastAsia" w:hAnsi="TH Sarabun New" w:cs="TH Sarabun New"/>
      <w:b/>
      <w:bCs/>
      <w:color w:val="2F5496" w:themeColor="accent1" w:themeShade="BF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06FCD"/>
    <w:rPr>
      <w:rFonts w:ascii="TH Sarabun New" w:eastAsiaTheme="majorEastAsia" w:hAnsi="TH Sarabun New" w:cs="TH Sarabun New"/>
      <w:b/>
      <w:bCs/>
      <w:color w:val="2F5496" w:themeColor="accent1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rsid w:val="0066125E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03460"/>
    <w:rPr>
      <w:rFonts w:ascii="TH Sarabun New" w:eastAsiaTheme="majorEastAsia" w:hAnsi="TH Sarabun New" w:cs="TH Sarabun New"/>
      <w:b/>
      <w:bCs/>
      <w:color w:val="1F3763" w:themeColor="accent1" w:themeShade="7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702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273"/>
    <w:rPr>
      <w:color w:val="605E5C"/>
      <w:shd w:val="clear" w:color="auto" w:fill="E1DFDD"/>
    </w:rPr>
  </w:style>
  <w:style w:type="paragraph" w:customStyle="1" w:styleId="mormalindent">
    <w:name w:val="mormal indent"/>
    <w:basedOn w:val="Normal"/>
    <w:link w:val="mormalindentChar"/>
    <w:qFormat/>
    <w:rsid w:val="00D03460"/>
    <w:pPr>
      <w:ind w:left="432"/>
    </w:pPr>
  </w:style>
  <w:style w:type="character" w:customStyle="1" w:styleId="mormalindentChar">
    <w:name w:val="mormal indent Char"/>
    <w:basedOn w:val="DefaultParagraphFont"/>
    <w:link w:val="mormalindent"/>
    <w:rsid w:val="00D03460"/>
    <w:rPr>
      <w:rFonts w:ascii="TH Sarabun New" w:hAnsi="TH Sarabun New" w:cs="TH Sarabun New"/>
      <w:sz w:val="32"/>
      <w:szCs w:val="32"/>
    </w:rPr>
  </w:style>
  <w:style w:type="table" w:styleId="TableGrid">
    <w:name w:val="Table Grid"/>
    <w:basedOn w:val="TableNormal"/>
    <w:uiPriority w:val="39"/>
    <w:rsid w:val="00336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tails">
    <w:name w:val="Table Details"/>
    <w:basedOn w:val="Normal"/>
    <w:link w:val="TableDetailsChar"/>
    <w:qFormat/>
    <w:rsid w:val="005D7C7A"/>
    <w:pPr>
      <w:spacing w:after="0"/>
      <w:jc w:val="left"/>
    </w:pPr>
  </w:style>
  <w:style w:type="character" w:customStyle="1" w:styleId="TableDetailsChar">
    <w:name w:val="Table Details Char"/>
    <w:basedOn w:val="DefaultParagraphFont"/>
    <w:link w:val="TableDetails"/>
    <w:rsid w:val="005D7C7A"/>
    <w:rPr>
      <w:rFonts w:ascii="TH Sarabun New" w:hAnsi="TH Sarabun New" w:cs="TH Sarabun New"/>
      <w:sz w:val="32"/>
      <w:szCs w:val="32"/>
    </w:rPr>
  </w:style>
  <w:style w:type="paragraph" w:styleId="NormalWeb">
    <w:name w:val="Normal (Web)"/>
    <w:basedOn w:val="Normal"/>
    <w:uiPriority w:val="99"/>
    <w:unhideWhenUsed/>
    <w:rsid w:val="00693395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A11"/>
    <w:pPr>
      <w:spacing w:after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A11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19C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D119C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D119C"/>
    <w:pPr>
      <w:tabs>
        <w:tab w:val="center" w:pos="4680"/>
        <w:tab w:val="right" w:pos="9360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D119C"/>
    <w:rPr>
      <w:rFonts w:ascii="TH Sarabun New" w:hAnsi="TH Sarabun New" w:cs="Angsana New"/>
      <w:sz w:val="32"/>
      <w:szCs w:val="40"/>
    </w:rPr>
  </w:style>
  <w:style w:type="paragraph" w:customStyle="1" w:styleId="NoSpacing1">
    <w:name w:val="No Spacing1"/>
    <w:next w:val="NoSpacing"/>
    <w:uiPriority w:val="1"/>
    <w:qFormat/>
    <w:rsid w:val="00876944"/>
    <w:pPr>
      <w:spacing w:after="0" w:line="240" w:lineRule="auto"/>
    </w:pPr>
    <w:rPr>
      <w:rFonts w:ascii="Calibri" w:eastAsia="Calibri" w:hAnsi="Calibri" w:cs="Cordia New"/>
    </w:rPr>
  </w:style>
  <w:style w:type="paragraph" w:styleId="NoSpacing">
    <w:name w:val="No Spacing"/>
    <w:uiPriority w:val="1"/>
    <w:qFormat/>
    <w:rsid w:val="00876944"/>
    <w:pPr>
      <w:spacing w:after="0" w:line="240" w:lineRule="auto"/>
      <w:jc w:val="thaiDistribute"/>
    </w:pPr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mahidol.ac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vacy.mahidol.ac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vacy.mahidol.ac.t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AFBDD-BF1C-493F-BD4D-4E879A03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Thatchavee Leelawat</dc:creator>
  <cp:keywords/>
  <dc:description/>
  <cp:lastModifiedBy>User</cp:lastModifiedBy>
  <cp:revision>21</cp:revision>
  <cp:lastPrinted>2021-10-08T09:30:00Z</cp:lastPrinted>
  <dcterms:created xsi:type="dcterms:W3CDTF">2021-09-28T08:40:00Z</dcterms:created>
  <dcterms:modified xsi:type="dcterms:W3CDTF">2022-02-14T04:06:00Z</dcterms:modified>
</cp:coreProperties>
</file>